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409"/>
      </w:tblGrid>
      <w:tr w:rsidR="00080915" w:rsidRPr="004555B6" w14:paraId="65298849" w14:textId="77777777" w:rsidTr="65638EAA">
        <w:tc>
          <w:tcPr>
            <w:tcW w:w="2089" w:type="dxa"/>
          </w:tcPr>
          <w:p w14:paraId="02607720" w14:textId="5F4BA674" w:rsidR="00080915" w:rsidRPr="004555B6" w:rsidRDefault="00080915" w:rsidP="00080915">
            <w:pPr>
              <w:spacing w:line="276" w:lineRule="auto"/>
              <w:rPr>
                <w:b/>
                <w:lang w:val="gl-ES"/>
              </w:rPr>
            </w:pPr>
            <w:r w:rsidRPr="004555B6">
              <w:rPr>
                <w:noProof/>
                <w:lang w:val="gl-ES" w:eastAsia="es-ES"/>
              </w:rPr>
              <w:drawing>
                <wp:inline distT="0" distB="0" distL="0" distR="0" wp14:anchorId="743DA2C7" wp14:editId="7B9AA90C">
                  <wp:extent cx="1095375" cy="710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8" cy="7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14:paraId="70BC9890" w14:textId="6D558F16" w:rsidR="00080915" w:rsidRPr="004555B6" w:rsidRDefault="00B67CC9" w:rsidP="00080915">
            <w:pPr>
              <w:pStyle w:val="Ttulo"/>
              <w:rPr>
                <w:lang w:val="gl-ES"/>
              </w:rPr>
            </w:pPr>
            <w:r w:rsidRPr="004555B6">
              <w:rPr>
                <w:lang w:val="gl-ES"/>
              </w:rPr>
              <w:t>V</w:t>
            </w:r>
            <w:r w:rsidR="004705CF" w:rsidRPr="004555B6">
              <w:rPr>
                <w:lang w:val="gl-ES"/>
              </w:rPr>
              <w:t>I</w:t>
            </w:r>
            <w:r w:rsidR="00080915" w:rsidRPr="004555B6">
              <w:rPr>
                <w:lang w:val="gl-ES"/>
              </w:rPr>
              <w:t xml:space="preserve"> Convocatoria de proxectos de innovación educativa en Aprendizaxe-Servizo (</w:t>
            </w:r>
            <w:proofErr w:type="spellStart"/>
            <w:r w:rsidR="00080915" w:rsidRPr="004555B6">
              <w:rPr>
                <w:lang w:val="gl-ES"/>
              </w:rPr>
              <w:t>ApS</w:t>
            </w:r>
            <w:proofErr w:type="spellEnd"/>
            <w:r w:rsidR="00080915" w:rsidRPr="004555B6">
              <w:rPr>
                <w:lang w:val="gl-ES"/>
              </w:rPr>
              <w:t>).</w:t>
            </w:r>
          </w:p>
          <w:p w14:paraId="0E35B298" w14:textId="77777777" w:rsidR="00080915" w:rsidRPr="004555B6" w:rsidRDefault="00080915" w:rsidP="00080915">
            <w:pPr>
              <w:pStyle w:val="Ttulo"/>
              <w:jc w:val="center"/>
              <w:rPr>
                <w:sz w:val="10"/>
                <w:szCs w:val="10"/>
                <w:lang w:val="gl-ES"/>
              </w:rPr>
            </w:pPr>
          </w:p>
          <w:p w14:paraId="0C270B05" w14:textId="77777777" w:rsidR="00080915" w:rsidRPr="004555B6" w:rsidRDefault="00080915" w:rsidP="00080915">
            <w:pPr>
              <w:pStyle w:val="Ttulo"/>
              <w:jc w:val="center"/>
              <w:rPr>
                <w:sz w:val="28"/>
                <w:lang w:val="gl-ES"/>
              </w:rPr>
            </w:pPr>
            <w:r w:rsidRPr="004555B6">
              <w:rPr>
                <w:sz w:val="28"/>
                <w:lang w:val="gl-ES"/>
              </w:rPr>
              <w:t xml:space="preserve">Anexo II: Deseño do Proxecto de Innovación en </w:t>
            </w:r>
            <w:proofErr w:type="spellStart"/>
            <w:r w:rsidRPr="004555B6">
              <w:rPr>
                <w:sz w:val="28"/>
                <w:lang w:val="gl-ES"/>
              </w:rPr>
              <w:t>ApS</w:t>
            </w:r>
            <w:proofErr w:type="spellEnd"/>
            <w:r w:rsidRPr="004555B6">
              <w:rPr>
                <w:sz w:val="28"/>
                <w:lang w:val="gl-ES"/>
              </w:rPr>
              <w:t>.</w:t>
            </w:r>
          </w:p>
          <w:p w14:paraId="49C6A80B" w14:textId="50DE6614" w:rsidR="00080915" w:rsidRPr="004555B6" w:rsidRDefault="00080915" w:rsidP="00080915">
            <w:pPr>
              <w:pStyle w:val="Ttulo"/>
              <w:jc w:val="center"/>
              <w:rPr>
                <w:b w:val="0"/>
                <w:lang w:val="gl-ES"/>
              </w:rPr>
            </w:pPr>
            <w:r w:rsidRPr="004555B6">
              <w:rPr>
                <w:sz w:val="28"/>
                <w:lang w:val="gl-ES"/>
              </w:rPr>
              <w:t>Modalidade A: Proxectos Emerxentes.</w:t>
            </w:r>
          </w:p>
        </w:tc>
      </w:tr>
    </w:tbl>
    <w:p w14:paraId="44B84CC4" w14:textId="67C1A609" w:rsidR="0097727E" w:rsidRPr="004555B6" w:rsidRDefault="65638EAA" w:rsidP="65638EAA">
      <w:pPr>
        <w:pStyle w:val="Ttulo1"/>
        <w:rPr>
          <w:lang w:val="gl-ES"/>
        </w:rPr>
      </w:pPr>
      <w:r w:rsidRPr="004555B6">
        <w:rPr>
          <w:lang w:val="gl-ES"/>
        </w:rPr>
        <w:t xml:space="preserve">Título do </w:t>
      </w:r>
      <w:r w:rsidR="00080915" w:rsidRPr="004555B6">
        <w:rPr>
          <w:lang w:val="gl-ES"/>
        </w:rPr>
        <w:t>proxecto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F5953" w:rsidRPr="004555B6" w14:paraId="52774FB7" w14:textId="77777777" w:rsidTr="061F5D79">
        <w:tc>
          <w:tcPr>
            <w:tcW w:w="8488" w:type="dxa"/>
          </w:tcPr>
          <w:p w14:paraId="05BA2DAF" w14:textId="34E96006" w:rsidR="00FF5953" w:rsidRPr="004555B6" w:rsidRDefault="3E49842A" w:rsidP="00FF5953">
            <w:pPr>
              <w:rPr>
                <w:lang w:val="gl-ES"/>
              </w:rPr>
            </w:pPr>
            <w:r w:rsidRPr="004555B6">
              <w:rPr>
                <w:lang w:val="gl-ES"/>
              </w:rPr>
              <w:t>Aproveitamen</w:t>
            </w:r>
            <w:r w:rsidR="004555B6" w:rsidRPr="004555B6">
              <w:rPr>
                <w:lang w:val="gl-ES"/>
              </w:rPr>
              <w:t>to de oportunidades educativas n</w:t>
            </w:r>
            <w:r w:rsidRPr="004555B6">
              <w:rPr>
                <w:lang w:val="gl-ES"/>
              </w:rPr>
              <w:t>o medio</w:t>
            </w:r>
            <w:r w:rsidR="43C07D65" w:rsidRPr="004555B6">
              <w:rPr>
                <w:lang w:val="gl-ES"/>
              </w:rPr>
              <w:t xml:space="preserve"> rural</w:t>
            </w:r>
          </w:p>
        </w:tc>
      </w:tr>
    </w:tbl>
    <w:p w14:paraId="745AB34E" w14:textId="44B70FFB" w:rsidR="0097727E" w:rsidRPr="004555B6" w:rsidRDefault="00080915" w:rsidP="65638EAA">
      <w:pPr>
        <w:pStyle w:val="Ttulo1"/>
        <w:rPr>
          <w:lang w:val="gl-ES"/>
        </w:rPr>
      </w:pPr>
      <w:r w:rsidRPr="004555B6">
        <w:rPr>
          <w:lang w:val="gl-ES"/>
        </w:rPr>
        <w:t>Coordinador do proxecto</w:t>
      </w:r>
    </w:p>
    <w:tbl>
      <w:tblPr>
        <w:tblStyle w:val="Tablaconcuadrcula"/>
        <w:tblW w:w="8500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5670"/>
      </w:tblGrid>
      <w:tr w:rsidR="00080915" w:rsidRPr="004555B6" w14:paraId="2D818C07" w14:textId="77777777" w:rsidTr="061F5D79">
        <w:tc>
          <w:tcPr>
            <w:tcW w:w="2830" w:type="dxa"/>
          </w:tcPr>
          <w:p w14:paraId="440F81FE" w14:textId="77777777" w:rsidR="00080915" w:rsidRPr="004555B6" w:rsidRDefault="00080915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Nome e apelidos</w:t>
            </w:r>
          </w:p>
        </w:tc>
        <w:tc>
          <w:tcPr>
            <w:tcW w:w="5670" w:type="dxa"/>
          </w:tcPr>
          <w:p w14:paraId="21FACC6F" w14:textId="1297CB78" w:rsidR="00080915" w:rsidRPr="004555B6" w:rsidRDefault="5369B474" w:rsidP="004555B6">
            <w:pPr>
              <w:spacing w:after="200" w:line="259" w:lineRule="auto"/>
              <w:rPr>
                <w:lang w:val="gl-ES"/>
              </w:rPr>
            </w:pPr>
            <w:r w:rsidRPr="004555B6">
              <w:rPr>
                <w:lang w:val="gl-ES"/>
              </w:rPr>
              <w:t xml:space="preserve">María do </w:t>
            </w:r>
            <w:proofErr w:type="spellStart"/>
            <w:r w:rsidRPr="004555B6">
              <w:rPr>
                <w:lang w:val="gl-ES"/>
              </w:rPr>
              <w:t>Carmen</w:t>
            </w:r>
            <w:proofErr w:type="spellEnd"/>
            <w:r w:rsidRPr="004555B6">
              <w:rPr>
                <w:lang w:val="gl-ES"/>
              </w:rPr>
              <w:t xml:space="preserve"> Cambeiro Lourido</w:t>
            </w:r>
          </w:p>
        </w:tc>
      </w:tr>
      <w:tr w:rsidR="00080915" w:rsidRPr="004555B6" w14:paraId="0EC31F92" w14:textId="77777777" w:rsidTr="061F5D79">
        <w:tc>
          <w:tcPr>
            <w:tcW w:w="2830" w:type="dxa"/>
          </w:tcPr>
          <w:p w14:paraId="1DF88F59" w14:textId="77777777" w:rsidR="00080915" w:rsidRPr="004555B6" w:rsidRDefault="00080915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Facultade</w:t>
            </w:r>
          </w:p>
        </w:tc>
        <w:tc>
          <w:tcPr>
            <w:tcW w:w="5670" w:type="dxa"/>
          </w:tcPr>
          <w:p w14:paraId="63A01143" w14:textId="6E06AFCA" w:rsidR="00080915" w:rsidRPr="004555B6" w:rsidRDefault="00A827E2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Facultade de Ciencias da Educación</w:t>
            </w:r>
          </w:p>
        </w:tc>
      </w:tr>
    </w:tbl>
    <w:p w14:paraId="6F6D64E6" w14:textId="77777777" w:rsidR="00080915" w:rsidRPr="004555B6" w:rsidRDefault="00080915" w:rsidP="00080915">
      <w:pPr>
        <w:pStyle w:val="Ttulo1"/>
        <w:rPr>
          <w:lang w:val="gl-ES"/>
        </w:rPr>
      </w:pPr>
      <w:r w:rsidRPr="004555B6">
        <w:rPr>
          <w:lang w:val="gl-ES"/>
        </w:rPr>
        <w:t>Materias involucradas no proxecto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18"/>
        <w:gridCol w:w="3494"/>
        <w:gridCol w:w="749"/>
        <w:gridCol w:w="827"/>
      </w:tblGrid>
      <w:tr w:rsidR="00080915" w:rsidRPr="004555B6" w14:paraId="10170B86" w14:textId="75A79B09" w:rsidTr="004555B6">
        <w:tc>
          <w:tcPr>
            <w:tcW w:w="2014" w:type="pct"/>
            <w:vAlign w:val="center"/>
          </w:tcPr>
          <w:p w14:paraId="52C4C6BC" w14:textId="77777777" w:rsidR="00080915" w:rsidRPr="004555B6" w:rsidRDefault="00080915" w:rsidP="004555B6">
            <w:pPr>
              <w:rPr>
                <w:b/>
                <w:sz w:val="20"/>
                <w:szCs w:val="20"/>
                <w:lang w:val="gl-ES"/>
              </w:rPr>
            </w:pPr>
            <w:r w:rsidRPr="004555B6">
              <w:rPr>
                <w:b/>
                <w:sz w:val="20"/>
                <w:szCs w:val="20"/>
                <w:lang w:val="gl-ES"/>
              </w:rPr>
              <w:t>Nome da materia</w:t>
            </w:r>
          </w:p>
        </w:tc>
        <w:tc>
          <w:tcPr>
            <w:tcW w:w="2058" w:type="pct"/>
            <w:vAlign w:val="center"/>
          </w:tcPr>
          <w:p w14:paraId="62090BD0" w14:textId="77777777" w:rsidR="00080915" w:rsidRPr="004555B6" w:rsidRDefault="00080915" w:rsidP="004555B6">
            <w:pPr>
              <w:rPr>
                <w:b/>
                <w:sz w:val="20"/>
                <w:szCs w:val="20"/>
                <w:lang w:val="gl-ES"/>
              </w:rPr>
            </w:pPr>
            <w:r w:rsidRPr="004555B6">
              <w:rPr>
                <w:b/>
                <w:sz w:val="20"/>
                <w:szCs w:val="20"/>
                <w:lang w:val="gl-ES"/>
              </w:rPr>
              <w:t>Titulación</w:t>
            </w:r>
          </w:p>
        </w:tc>
        <w:tc>
          <w:tcPr>
            <w:tcW w:w="441" w:type="pct"/>
            <w:vAlign w:val="center"/>
          </w:tcPr>
          <w:p w14:paraId="7D586EFF" w14:textId="44CC7E72" w:rsidR="00080915" w:rsidRPr="004555B6" w:rsidRDefault="00080915" w:rsidP="004555B6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4555B6">
              <w:rPr>
                <w:b/>
                <w:sz w:val="20"/>
                <w:szCs w:val="20"/>
                <w:lang w:val="gl-ES"/>
              </w:rPr>
              <w:t>Curso</w:t>
            </w:r>
          </w:p>
        </w:tc>
        <w:tc>
          <w:tcPr>
            <w:tcW w:w="487" w:type="pct"/>
            <w:vAlign w:val="center"/>
          </w:tcPr>
          <w:p w14:paraId="39F39F55" w14:textId="3C67CDAC" w:rsidR="00080915" w:rsidRPr="004555B6" w:rsidRDefault="00080915" w:rsidP="004555B6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4555B6">
              <w:rPr>
                <w:b/>
                <w:sz w:val="20"/>
                <w:szCs w:val="20"/>
                <w:lang w:val="gl-ES"/>
              </w:rPr>
              <w:t>Nº (*)</w:t>
            </w:r>
          </w:p>
        </w:tc>
      </w:tr>
      <w:tr w:rsidR="00080915" w:rsidRPr="004555B6" w14:paraId="50478CE0" w14:textId="52344B7B" w:rsidTr="004555B6">
        <w:tc>
          <w:tcPr>
            <w:tcW w:w="2014" w:type="pct"/>
            <w:vAlign w:val="center"/>
          </w:tcPr>
          <w:p w14:paraId="5F21C8CD" w14:textId="20E60E97" w:rsidR="00080915" w:rsidRPr="004555B6" w:rsidRDefault="00A827E2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Educación en Contextos Rurais</w:t>
            </w:r>
          </w:p>
        </w:tc>
        <w:tc>
          <w:tcPr>
            <w:tcW w:w="2058" w:type="pct"/>
            <w:vAlign w:val="center"/>
          </w:tcPr>
          <w:p w14:paraId="2E21585C" w14:textId="09DB04C8" w:rsidR="00080915" w:rsidRPr="004555B6" w:rsidRDefault="00A827E2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Grao de Mestra/e en Educación Primaria</w:t>
            </w:r>
          </w:p>
        </w:tc>
        <w:tc>
          <w:tcPr>
            <w:tcW w:w="441" w:type="pct"/>
            <w:vAlign w:val="center"/>
          </w:tcPr>
          <w:p w14:paraId="5AD4F845" w14:textId="62A4734B" w:rsidR="00080915" w:rsidRPr="004555B6" w:rsidRDefault="00A827E2" w:rsidP="004555B6">
            <w:pPr>
              <w:jc w:val="center"/>
              <w:rPr>
                <w:lang w:val="gl-ES"/>
              </w:rPr>
            </w:pPr>
            <w:r w:rsidRPr="004555B6">
              <w:rPr>
                <w:lang w:val="gl-ES"/>
              </w:rPr>
              <w:t>3</w:t>
            </w:r>
            <w:r w:rsidR="004555B6" w:rsidRPr="004555B6">
              <w:rPr>
                <w:lang w:val="gl-ES"/>
              </w:rPr>
              <w:t>º</w:t>
            </w:r>
          </w:p>
        </w:tc>
        <w:tc>
          <w:tcPr>
            <w:tcW w:w="487" w:type="pct"/>
            <w:vAlign w:val="center"/>
          </w:tcPr>
          <w:p w14:paraId="3B409217" w14:textId="6EFED9EF" w:rsidR="00080915" w:rsidRPr="004555B6" w:rsidRDefault="00A827E2" w:rsidP="004555B6">
            <w:pPr>
              <w:jc w:val="center"/>
              <w:rPr>
                <w:lang w:val="gl-ES"/>
              </w:rPr>
            </w:pPr>
            <w:r w:rsidRPr="004555B6">
              <w:rPr>
                <w:lang w:val="gl-ES"/>
              </w:rPr>
              <w:t>10</w:t>
            </w:r>
            <w:r w:rsidR="00FA32E6" w:rsidRPr="004555B6">
              <w:rPr>
                <w:lang w:val="gl-ES"/>
              </w:rPr>
              <w:t>-15</w:t>
            </w:r>
          </w:p>
        </w:tc>
      </w:tr>
      <w:tr w:rsidR="00080915" w:rsidRPr="004555B6" w14:paraId="7BDC74F9" w14:textId="37313F1E" w:rsidTr="004555B6">
        <w:tc>
          <w:tcPr>
            <w:tcW w:w="2014" w:type="pct"/>
            <w:vAlign w:val="center"/>
          </w:tcPr>
          <w:p w14:paraId="63F443D7" w14:textId="32DCB9F4" w:rsidR="00080915" w:rsidRPr="004555B6" w:rsidRDefault="00A827E2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Educación en Contextos Rurais</w:t>
            </w:r>
          </w:p>
        </w:tc>
        <w:tc>
          <w:tcPr>
            <w:tcW w:w="2058" w:type="pct"/>
            <w:vAlign w:val="center"/>
          </w:tcPr>
          <w:p w14:paraId="2CDB8079" w14:textId="334C43F7" w:rsidR="00080915" w:rsidRPr="004555B6" w:rsidRDefault="00A827E2" w:rsidP="004555B6">
            <w:pPr>
              <w:rPr>
                <w:lang w:val="gl-ES"/>
              </w:rPr>
            </w:pPr>
            <w:r w:rsidRPr="004555B6">
              <w:rPr>
                <w:lang w:val="gl-ES"/>
              </w:rPr>
              <w:t>Grado de Mestra/e en Educación Infantil</w:t>
            </w:r>
          </w:p>
        </w:tc>
        <w:tc>
          <w:tcPr>
            <w:tcW w:w="441" w:type="pct"/>
            <w:vAlign w:val="center"/>
          </w:tcPr>
          <w:p w14:paraId="7A0D46CD" w14:textId="59E7E341" w:rsidR="00080915" w:rsidRPr="004555B6" w:rsidRDefault="00A827E2" w:rsidP="004555B6">
            <w:pPr>
              <w:jc w:val="center"/>
              <w:rPr>
                <w:lang w:val="gl-ES"/>
              </w:rPr>
            </w:pPr>
            <w:r w:rsidRPr="004555B6">
              <w:rPr>
                <w:lang w:val="gl-ES"/>
              </w:rPr>
              <w:t>3</w:t>
            </w:r>
            <w:r w:rsidR="004555B6" w:rsidRPr="004555B6">
              <w:rPr>
                <w:lang w:val="gl-ES"/>
              </w:rPr>
              <w:t>º</w:t>
            </w:r>
          </w:p>
        </w:tc>
        <w:tc>
          <w:tcPr>
            <w:tcW w:w="487" w:type="pct"/>
            <w:vAlign w:val="center"/>
          </w:tcPr>
          <w:p w14:paraId="774F35AA" w14:textId="450DF988" w:rsidR="00080915" w:rsidRPr="004555B6" w:rsidRDefault="3E49842A" w:rsidP="004555B6">
            <w:pPr>
              <w:jc w:val="center"/>
              <w:rPr>
                <w:lang w:val="gl-ES"/>
              </w:rPr>
            </w:pPr>
            <w:r w:rsidRPr="004555B6">
              <w:rPr>
                <w:lang w:val="gl-ES"/>
              </w:rPr>
              <w:t>10</w:t>
            </w:r>
            <w:r w:rsidR="00FA32E6" w:rsidRPr="004555B6">
              <w:rPr>
                <w:lang w:val="gl-ES"/>
              </w:rPr>
              <w:t>-15</w:t>
            </w:r>
          </w:p>
        </w:tc>
      </w:tr>
    </w:tbl>
    <w:p w14:paraId="57B85702" w14:textId="6A80D326" w:rsidR="00080915" w:rsidRPr="004555B6" w:rsidRDefault="00080915" w:rsidP="061F5D79">
      <w:pPr>
        <w:rPr>
          <w:i/>
          <w:iCs/>
          <w:sz w:val="16"/>
          <w:szCs w:val="16"/>
          <w:lang w:val="gl-ES"/>
        </w:rPr>
      </w:pPr>
      <w:r w:rsidRPr="004555B6">
        <w:rPr>
          <w:i/>
          <w:iCs/>
          <w:sz w:val="16"/>
          <w:szCs w:val="16"/>
          <w:lang w:val="gl-ES"/>
        </w:rPr>
        <w:t>(*) Número de alumnos/as estimado que participarán no proxecto.</w:t>
      </w:r>
    </w:p>
    <w:p w14:paraId="74866D1F" w14:textId="4764B9DA" w:rsidR="00080915" w:rsidRPr="004555B6" w:rsidRDefault="00080915" w:rsidP="00080915">
      <w:pPr>
        <w:pStyle w:val="Ttulo1"/>
        <w:jc w:val="center"/>
        <w:rPr>
          <w:lang w:val="gl-ES"/>
        </w:rPr>
      </w:pPr>
      <w:r w:rsidRPr="004555B6">
        <w:rPr>
          <w:lang w:val="gl-ES"/>
        </w:rPr>
        <w:t>Deseño do proxecto</w:t>
      </w:r>
    </w:p>
    <w:p w14:paraId="0519914E" w14:textId="182F3FAE" w:rsidR="0097727E" w:rsidRPr="004555B6" w:rsidRDefault="00080915" w:rsidP="00F17F73">
      <w:pPr>
        <w:pStyle w:val="Ttulo1"/>
        <w:rPr>
          <w:lang w:val="gl-ES"/>
        </w:rPr>
      </w:pPr>
      <w:r w:rsidRPr="004555B6">
        <w:rPr>
          <w:lang w:val="gl-ES"/>
        </w:rPr>
        <w:t>Descrición da necesidade social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3D56002E" w14:textId="77777777" w:rsidTr="004555B6">
        <w:trPr>
          <w:trHeight w:val="1233"/>
        </w:trPr>
        <w:tc>
          <w:tcPr>
            <w:tcW w:w="8504" w:type="dxa"/>
          </w:tcPr>
          <w:p w14:paraId="06E4AF09" w14:textId="5B0EA761" w:rsidR="0028656B" w:rsidRPr="004555B6" w:rsidRDefault="004555B6" w:rsidP="004555B6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>
              <w:rPr>
                <w:rFonts w:ascii="Cambria" w:hAnsi="Cambria"/>
                <w:lang w:val="gl-ES"/>
              </w:rPr>
              <w:t>A historia recente testemuña</w:t>
            </w:r>
            <w:r w:rsidR="68C878C5" w:rsidRPr="004555B6">
              <w:rPr>
                <w:rFonts w:ascii="Cambria" w:hAnsi="Cambria"/>
                <w:lang w:val="gl-ES"/>
              </w:rPr>
              <w:t xml:space="preserve"> que o proceso de modernización das sociedades centrouse en grande medida no mundo e nos valores urbanos, </w:t>
            </w:r>
            <w:proofErr w:type="spellStart"/>
            <w:r w:rsidR="63E03FAD" w:rsidRPr="004555B6">
              <w:rPr>
                <w:rFonts w:ascii="Cambria" w:hAnsi="Cambria"/>
                <w:lang w:val="gl-ES"/>
              </w:rPr>
              <w:t>invisibilizando</w:t>
            </w:r>
            <w:proofErr w:type="spellEnd"/>
            <w:r w:rsidR="63E03FAD" w:rsidRPr="004555B6">
              <w:rPr>
                <w:rFonts w:ascii="Cambria" w:hAnsi="Cambria"/>
                <w:lang w:val="gl-ES"/>
              </w:rPr>
              <w:t xml:space="preserve"> e estigmatizando</w:t>
            </w:r>
            <w:r w:rsidR="68C878C5" w:rsidRPr="004555B6">
              <w:rPr>
                <w:rFonts w:ascii="Cambria" w:hAnsi="Cambria"/>
                <w:lang w:val="gl-ES"/>
              </w:rPr>
              <w:t xml:space="preserve"> prácticas tradicionais e maneiras de entender o mundo </w:t>
            </w:r>
            <w:r w:rsidR="276D5DF7" w:rsidRPr="004555B6">
              <w:rPr>
                <w:rFonts w:ascii="Cambria" w:hAnsi="Cambria"/>
                <w:lang w:val="gl-ES"/>
              </w:rPr>
              <w:t>relacionadas co medio rural</w:t>
            </w:r>
            <w:r w:rsidR="40754C4B" w:rsidRPr="004555B6">
              <w:rPr>
                <w:rFonts w:ascii="Cambria" w:hAnsi="Cambria"/>
                <w:lang w:val="gl-ES"/>
              </w:rPr>
              <w:t xml:space="preserve"> e que levaban séculos sostendo o medio e as comunidades.</w:t>
            </w:r>
          </w:p>
          <w:p w14:paraId="5946E209" w14:textId="344CA13E" w:rsidR="0028656B" w:rsidRPr="004555B6" w:rsidRDefault="343A8ABF" w:rsidP="004555B6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 w:rsidRPr="004555B6">
              <w:rPr>
                <w:rFonts w:ascii="Cambria" w:hAnsi="Cambria"/>
                <w:lang w:val="gl-ES"/>
              </w:rPr>
              <w:t xml:space="preserve">Focalizouse </w:t>
            </w:r>
            <w:r w:rsidR="0028656B" w:rsidRPr="004555B6">
              <w:rPr>
                <w:rFonts w:ascii="Cambria" w:hAnsi="Cambria"/>
                <w:lang w:val="gl-ES"/>
              </w:rPr>
              <w:t xml:space="preserve">a socialización do alumnado nun paradigma social </w:t>
            </w:r>
            <w:r w:rsidR="72DF6FF0" w:rsidRPr="004555B6">
              <w:rPr>
                <w:rFonts w:ascii="Cambria" w:hAnsi="Cambria"/>
                <w:lang w:val="gl-ES"/>
              </w:rPr>
              <w:t>urbano</w:t>
            </w:r>
            <w:r w:rsidR="0028656B" w:rsidRPr="004555B6">
              <w:rPr>
                <w:rFonts w:ascii="Cambria" w:hAnsi="Cambria"/>
                <w:lang w:val="gl-ES"/>
              </w:rPr>
              <w:t>, fomentando modos de vida baseados no consumo e na idea de que o desenvolvemento cultural e tecnolóxico ocorre nas cidades.</w:t>
            </w:r>
            <w:r w:rsidR="5ABC434E" w:rsidRPr="004555B6">
              <w:rPr>
                <w:rFonts w:ascii="Cambria" w:hAnsi="Cambria"/>
                <w:lang w:val="gl-ES"/>
              </w:rPr>
              <w:t xml:space="preserve"> O </w:t>
            </w:r>
            <w:r w:rsidR="001F54FB" w:rsidRPr="004555B6">
              <w:rPr>
                <w:rFonts w:ascii="Cambria" w:hAnsi="Cambria"/>
                <w:lang w:val="gl-ES"/>
              </w:rPr>
              <w:t>ensino d</w:t>
            </w:r>
            <w:r w:rsidR="6BA063A3" w:rsidRPr="004555B6">
              <w:rPr>
                <w:rFonts w:ascii="Cambria" w:hAnsi="Cambria"/>
                <w:lang w:val="gl-ES"/>
              </w:rPr>
              <w:t>eu</w:t>
            </w:r>
            <w:r w:rsidR="001F54FB" w:rsidRPr="004555B6">
              <w:rPr>
                <w:rFonts w:ascii="Cambria" w:hAnsi="Cambria"/>
                <w:lang w:val="gl-ES"/>
              </w:rPr>
              <w:t xml:space="preserve"> as costas ao territorio, </w:t>
            </w:r>
            <w:r w:rsidR="204AC66D" w:rsidRPr="004555B6">
              <w:rPr>
                <w:rFonts w:ascii="Cambria" w:hAnsi="Cambria"/>
                <w:lang w:val="gl-ES"/>
              </w:rPr>
              <w:t>e ligouse a tres problemáticas</w:t>
            </w:r>
            <w:r w:rsidR="001F54FB" w:rsidRPr="004555B6">
              <w:rPr>
                <w:rFonts w:ascii="Cambria" w:hAnsi="Cambria"/>
                <w:lang w:val="gl-ES"/>
              </w:rPr>
              <w:t>:</w:t>
            </w:r>
          </w:p>
          <w:p w14:paraId="231C6AAE" w14:textId="5A1B6BB2" w:rsidR="001F54FB" w:rsidRPr="004555B6" w:rsidRDefault="1BF4754E" w:rsidP="004555B6">
            <w:pPr>
              <w:pStyle w:val="paragraph"/>
              <w:numPr>
                <w:ilvl w:val="0"/>
                <w:numId w:val="23"/>
              </w:numPr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 w:rsidRPr="004555B6">
              <w:rPr>
                <w:rFonts w:ascii="Cambria" w:hAnsi="Cambria"/>
                <w:lang w:val="gl-ES"/>
              </w:rPr>
              <w:t>Abando</w:t>
            </w:r>
            <w:r w:rsidR="004555B6">
              <w:rPr>
                <w:rFonts w:ascii="Cambria" w:hAnsi="Cambria"/>
                <w:lang w:val="gl-ES"/>
              </w:rPr>
              <w:t xml:space="preserve">no </w:t>
            </w:r>
            <w:r w:rsidRPr="004555B6">
              <w:rPr>
                <w:rFonts w:ascii="Cambria" w:hAnsi="Cambria"/>
                <w:lang w:val="gl-ES"/>
              </w:rPr>
              <w:t>do rural</w:t>
            </w:r>
          </w:p>
          <w:p w14:paraId="7AFC7D78" w14:textId="62E610D4" w:rsidR="001F54FB" w:rsidRPr="004555B6" w:rsidRDefault="1BF4754E" w:rsidP="004555B6">
            <w:pPr>
              <w:pStyle w:val="paragraph"/>
              <w:numPr>
                <w:ilvl w:val="0"/>
                <w:numId w:val="23"/>
              </w:numPr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 w:rsidRPr="004555B6">
              <w:rPr>
                <w:rFonts w:ascii="Cambria" w:hAnsi="Cambria"/>
                <w:lang w:val="gl-ES"/>
              </w:rPr>
              <w:t xml:space="preserve">Falta de </w:t>
            </w:r>
            <w:r w:rsidR="3291A556" w:rsidRPr="004555B6">
              <w:rPr>
                <w:rFonts w:ascii="Cambria" w:hAnsi="Cambria"/>
                <w:lang w:val="gl-ES"/>
              </w:rPr>
              <w:t>competencia</w:t>
            </w:r>
            <w:r w:rsidRPr="004555B6">
              <w:rPr>
                <w:rFonts w:ascii="Cambria" w:hAnsi="Cambria"/>
                <w:lang w:val="gl-ES"/>
              </w:rPr>
              <w:t xml:space="preserve"> en actividades de manexo do territorio que se relacionan coa soberanía alimentaria e enerxética</w:t>
            </w:r>
          </w:p>
          <w:p w14:paraId="5EF3BDF0" w14:textId="4F6A4AFD" w:rsidR="001F54FB" w:rsidRPr="004555B6" w:rsidRDefault="1BF4754E" w:rsidP="004555B6">
            <w:pPr>
              <w:pStyle w:val="paragraph"/>
              <w:numPr>
                <w:ilvl w:val="0"/>
                <w:numId w:val="23"/>
              </w:numPr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 w:rsidRPr="004555B6">
              <w:rPr>
                <w:rFonts w:ascii="Cambria" w:hAnsi="Cambria"/>
                <w:lang w:val="gl-ES"/>
              </w:rPr>
              <w:t xml:space="preserve">Falta de consciencia sobre os problemas medioambientais e sociais </w:t>
            </w:r>
            <w:r w:rsidR="54AD2D8C" w:rsidRPr="004555B6">
              <w:rPr>
                <w:rFonts w:ascii="Cambria" w:hAnsi="Cambria"/>
                <w:lang w:val="gl-ES"/>
              </w:rPr>
              <w:t>n</w:t>
            </w:r>
            <w:r w:rsidRPr="004555B6">
              <w:rPr>
                <w:rFonts w:ascii="Cambria" w:hAnsi="Cambria"/>
                <w:lang w:val="gl-ES"/>
              </w:rPr>
              <w:t>o territorio</w:t>
            </w:r>
          </w:p>
          <w:p w14:paraId="31D1166C" w14:textId="6E7B1148" w:rsidR="001F54FB" w:rsidRPr="004555B6" w:rsidRDefault="618A2F7D" w:rsidP="004555B6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="Cambria" w:hAnsi="Cambria"/>
                <w:lang w:val="gl-ES"/>
              </w:rPr>
            </w:pPr>
            <w:r w:rsidRPr="004555B6">
              <w:rPr>
                <w:rFonts w:ascii="Cambria" w:hAnsi="Cambria"/>
                <w:lang w:val="gl-ES"/>
              </w:rPr>
              <w:t xml:space="preserve">Este proxecto recoñece a </w:t>
            </w:r>
            <w:r w:rsidR="1BF4754E" w:rsidRPr="004555B6">
              <w:rPr>
                <w:rFonts w:ascii="Cambria" w:hAnsi="Cambria"/>
                <w:lang w:val="gl-ES"/>
              </w:rPr>
              <w:t xml:space="preserve">necesidade de que o sistema de ensino formal se relacione con iniciativas pola </w:t>
            </w:r>
            <w:r w:rsidR="004555B6" w:rsidRPr="004555B6">
              <w:rPr>
                <w:rFonts w:ascii="Cambria" w:hAnsi="Cambria"/>
                <w:lang w:val="gl-ES"/>
              </w:rPr>
              <w:t>construción</w:t>
            </w:r>
            <w:r w:rsidR="1BF4754E" w:rsidRPr="004555B6">
              <w:rPr>
                <w:rFonts w:ascii="Cambria" w:hAnsi="Cambria"/>
                <w:lang w:val="gl-ES"/>
              </w:rPr>
              <w:t xml:space="preserve"> de s</w:t>
            </w:r>
            <w:r w:rsidR="67EA7DE4" w:rsidRPr="004555B6">
              <w:rPr>
                <w:rFonts w:ascii="Cambria" w:hAnsi="Cambria"/>
                <w:lang w:val="gl-ES"/>
              </w:rPr>
              <w:t>ustentabilidade dende as prácticas populares e tradicionais</w:t>
            </w:r>
            <w:r w:rsidR="004555B6">
              <w:rPr>
                <w:rFonts w:ascii="Cambria" w:hAnsi="Cambria"/>
                <w:lang w:val="gl-ES"/>
              </w:rPr>
              <w:t xml:space="preserve"> para solucionar</w:t>
            </w:r>
            <w:r w:rsidR="1BF4754E" w:rsidRPr="004555B6">
              <w:rPr>
                <w:rFonts w:ascii="Cambria" w:hAnsi="Cambria"/>
                <w:lang w:val="gl-ES"/>
              </w:rPr>
              <w:t xml:space="preserve"> estas tres necesidades, utilizando</w:t>
            </w:r>
            <w:r w:rsidR="7212B981" w:rsidRPr="004555B6">
              <w:rPr>
                <w:rFonts w:ascii="Cambria" w:hAnsi="Cambria"/>
                <w:lang w:val="gl-ES"/>
              </w:rPr>
              <w:t xml:space="preserve"> </w:t>
            </w:r>
            <w:r w:rsidR="1BF4754E" w:rsidRPr="004555B6">
              <w:rPr>
                <w:rFonts w:ascii="Cambria" w:hAnsi="Cambria"/>
                <w:lang w:val="gl-ES"/>
              </w:rPr>
              <w:t xml:space="preserve">os fondos de coñecemento das comunidades. </w:t>
            </w:r>
            <w:r w:rsidR="54F10C43" w:rsidRPr="004555B6">
              <w:rPr>
                <w:rFonts w:ascii="Cambria" w:hAnsi="Cambria"/>
                <w:lang w:val="gl-ES"/>
              </w:rPr>
              <w:t xml:space="preserve">Para elo, é básico </w:t>
            </w:r>
            <w:r w:rsidR="233550A4" w:rsidRPr="004555B6">
              <w:rPr>
                <w:rFonts w:ascii="Cambria" w:hAnsi="Cambria"/>
                <w:lang w:val="gl-ES"/>
              </w:rPr>
              <w:t xml:space="preserve">deseñar e </w:t>
            </w:r>
            <w:proofErr w:type="spellStart"/>
            <w:r w:rsidR="233550A4" w:rsidRPr="004555B6">
              <w:rPr>
                <w:rFonts w:ascii="Cambria" w:hAnsi="Cambria"/>
                <w:lang w:val="gl-ES"/>
              </w:rPr>
              <w:t>implementar</w:t>
            </w:r>
            <w:proofErr w:type="spellEnd"/>
            <w:r w:rsidR="233550A4" w:rsidRPr="004555B6">
              <w:rPr>
                <w:rFonts w:ascii="Cambria" w:hAnsi="Cambria"/>
                <w:lang w:val="gl-ES"/>
              </w:rPr>
              <w:t xml:space="preserve"> </w:t>
            </w:r>
            <w:r w:rsidR="54F10C43" w:rsidRPr="004555B6">
              <w:rPr>
                <w:rFonts w:ascii="Cambria" w:hAnsi="Cambria"/>
                <w:lang w:val="gl-ES"/>
              </w:rPr>
              <w:t xml:space="preserve">propostas educativas concretas que </w:t>
            </w:r>
            <w:proofErr w:type="spellStart"/>
            <w:r w:rsidR="54F10C43" w:rsidRPr="004555B6">
              <w:rPr>
                <w:rFonts w:ascii="Cambria" w:hAnsi="Cambria"/>
                <w:lang w:val="gl-ES"/>
              </w:rPr>
              <w:t>visibilicen</w:t>
            </w:r>
            <w:proofErr w:type="spellEnd"/>
            <w:r w:rsidR="54F10C43" w:rsidRPr="004555B6">
              <w:rPr>
                <w:rFonts w:ascii="Cambria" w:hAnsi="Cambria"/>
                <w:lang w:val="gl-ES"/>
              </w:rPr>
              <w:t xml:space="preserve"> posibilidade</w:t>
            </w:r>
            <w:r w:rsidR="008B03C9">
              <w:rPr>
                <w:rFonts w:ascii="Cambria" w:hAnsi="Cambria"/>
                <w:lang w:val="gl-ES"/>
              </w:rPr>
              <w:t>s</w:t>
            </w:r>
            <w:r w:rsidR="54F10C43" w:rsidRPr="004555B6">
              <w:rPr>
                <w:rFonts w:ascii="Cambria" w:hAnsi="Cambria"/>
                <w:lang w:val="gl-ES"/>
              </w:rPr>
              <w:t xml:space="preserve"> e </w:t>
            </w:r>
            <w:proofErr w:type="spellStart"/>
            <w:r w:rsidR="54F10C43" w:rsidRPr="004555B6">
              <w:rPr>
                <w:rFonts w:ascii="Cambria" w:hAnsi="Cambria"/>
                <w:lang w:val="gl-ES"/>
              </w:rPr>
              <w:lastRenderedPageBreak/>
              <w:t>vehiculen</w:t>
            </w:r>
            <w:proofErr w:type="spellEnd"/>
            <w:r w:rsidR="54F10C43" w:rsidRPr="004555B6">
              <w:rPr>
                <w:rFonts w:ascii="Cambria" w:hAnsi="Cambria"/>
                <w:lang w:val="gl-ES"/>
              </w:rPr>
              <w:t xml:space="preserve"> a</w:t>
            </w:r>
            <w:r w:rsidR="220F2B41" w:rsidRPr="004555B6">
              <w:rPr>
                <w:rFonts w:ascii="Cambria" w:hAnsi="Cambria"/>
                <w:lang w:val="gl-ES"/>
              </w:rPr>
              <w:t>ccións.</w:t>
            </w:r>
          </w:p>
        </w:tc>
      </w:tr>
    </w:tbl>
    <w:p w14:paraId="1425CD1B" w14:textId="1B932DAF" w:rsidR="0097727E" w:rsidRPr="004555B6" w:rsidRDefault="00080915" w:rsidP="00F17F73">
      <w:pPr>
        <w:pStyle w:val="Ttulo1"/>
        <w:rPr>
          <w:lang w:val="gl-ES"/>
        </w:rPr>
      </w:pPr>
      <w:r w:rsidRPr="004555B6">
        <w:rPr>
          <w:lang w:val="gl-ES"/>
        </w:rPr>
        <w:lastRenderedPageBreak/>
        <w:t>Entidade colaboradora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5AD7E436" w14:textId="77777777" w:rsidTr="061F5D79">
        <w:trPr>
          <w:trHeight w:val="1701"/>
        </w:trPr>
        <w:tc>
          <w:tcPr>
            <w:tcW w:w="8504" w:type="dxa"/>
          </w:tcPr>
          <w:p w14:paraId="0893177F" w14:textId="44587133" w:rsidR="01363BD9" w:rsidRPr="004555B6" w:rsidRDefault="01363BD9" w:rsidP="004555B6">
            <w:pPr>
              <w:spacing w:before="120" w:after="120"/>
              <w:contextualSpacing/>
              <w:rPr>
                <w:lang w:val="gl-ES"/>
              </w:rPr>
            </w:pPr>
            <w:r w:rsidRPr="004555B6">
              <w:rPr>
                <w:lang w:val="gl-ES"/>
              </w:rPr>
              <w:t xml:space="preserve">As tres entidades participantes responden á </w:t>
            </w:r>
            <w:r w:rsidR="004555B6" w:rsidRPr="004555B6">
              <w:rPr>
                <w:lang w:val="gl-ES"/>
              </w:rPr>
              <w:t>necesidade</w:t>
            </w:r>
            <w:r w:rsidRPr="004555B6">
              <w:rPr>
                <w:lang w:val="gl-ES"/>
              </w:rPr>
              <w:t xml:space="preserve"> </w:t>
            </w:r>
            <w:r w:rsidR="008B03C9">
              <w:rPr>
                <w:lang w:val="gl-ES"/>
              </w:rPr>
              <w:t>d</w:t>
            </w:r>
            <w:r w:rsidRPr="004555B6">
              <w:rPr>
                <w:lang w:val="gl-ES"/>
              </w:rPr>
              <w:t>e considerar a diversidade no proxecto educativo</w:t>
            </w:r>
            <w:r w:rsidR="008B03C9">
              <w:rPr>
                <w:lang w:val="gl-ES"/>
              </w:rPr>
              <w:t>.</w:t>
            </w:r>
          </w:p>
          <w:p w14:paraId="6E4593E9" w14:textId="0FFB9197" w:rsidR="0028656B" w:rsidRPr="004555B6" w:rsidRDefault="10E1BAAC" w:rsidP="004555B6">
            <w:pPr>
              <w:pStyle w:val="Prrafodelista"/>
              <w:numPr>
                <w:ilvl w:val="0"/>
                <w:numId w:val="22"/>
              </w:numPr>
              <w:spacing w:before="120" w:after="120"/>
              <w:rPr>
                <w:lang w:val="gl-ES"/>
              </w:rPr>
            </w:pPr>
            <w:proofErr w:type="spellStart"/>
            <w:r w:rsidRPr="004555B6">
              <w:rPr>
                <w:lang w:val="gl-ES"/>
              </w:rPr>
              <w:t>Fousas</w:t>
            </w:r>
            <w:proofErr w:type="spellEnd"/>
            <w:r w:rsidRPr="004555B6">
              <w:rPr>
                <w:lang w:val="gl-ES"/>
              </w:rPr>
              <w:t xml:space="preserve"> ao Monte</w:t>
            </w:r>
            <w:r w:rsidR="61F8F827" w:rsidRPr="004555B6">
              <w:rPr>
                <w:lang w:val="gl-ES"/>
              </w:rPr>
              <w:t xml:space="preserve"> (integrado na CMVMC O </w:t>
            </w:r>
            <w:proofErr w:type="spellStart"/>
            <w:r w:rsidR="61F8F827" w:rsidRPr="004555B6">
              <w:rPr>
                <w:lang w:val="gl-ES"/>
              </w:rPr>
              <w:t>Fieitoso</w:t>
            </w:r>
            <w:proofErr w:type="spellEnd"/>
            <w:r w:rsidR="61F8F827" w:rsidRPr="004555B6">
              <w:rPr>
                <w:lang w:val="gl-ES"/>
              </w:rPr>
              <w:t>)</w:t>
            </w:r>
            <w:r w:rsidR="008B03C9">
              <w:rPr>
                <w:lang w:val="gl-ES"/>
              </w:rPr>
              <w:t>,</w:t>
            </w:r>
            <w:r w:rsidR="61F8F827" w:rsidRPr="004555B6">
              <w:rPr>
                <w:lang w:val="gl-ES"/>
              </w:rPr>
              <w:t xml:space="preserve"> cun proxecto </w:t>
            </w:r>
            <w:proofErr w:type="spellStart"/>
            <w:r w:rsidR="61F8F827" w:rsidRPr="004555B6">
              <w:rPr>
                <w:lang w:val="gl-ES"/>
              </w:rPr>
              <w:t>multifuncional</w:t>
            </w:r>
            <w:proofErr w:type="spellEnd"/>
            <w:r w:rsidR="61F8F827" w:rsidRPr="004555B6">
              <w:rPr>
                <w:lang w:val="gl-ES"/>
              </w:rPr>
              <w:t xml:space="preserve"> do monte.</w:t>
            </w:r>
          </w:p>
          <w:p w14:paraId="45AD6995" w14:textId="32A5A4AA" w:rsidR="0028656B" w:rsidRPr="004555B6" w:rsidRDefault="10E1BAAC" w:rsidP="004555B6">
            <w:pPr>
              <w:pStyle w:val="Prrafodelista"/>
              <w:numPr>
                <w:ilvl w:val="0"/>
                <w:numId w:val="22"/>
              </w:numPr>
              <w:spacing w:before="120" w:after="120"/>
              <w:rPr>
                <w:lang w:val="gl-ES"/>
              </w:rPr>
            </w:pPr>
            <w:proofErr w:type="spellStart"/>
            <w:r w:rsidRPr="004555B6">
              <w:rPr>
                <w:lang w:val="gl-ES"/>
              </w:rPr>
              <w:t>Espigadoras</w:t>
            </w:r>
            <w:proofErr w:type="spellEnd"/>
            <w:r w:rsidRPr="004555B6">
              <w:rPr>
                <w:lang w:val="gl-ES"/>
              </w:rPr>
              <w:t xml:space="preserve">, asociación de </w:t>
            </w:r>
            <w:r w:rsidR="004555B6">
              <w:rPr>
                <w:lang w:val="gl-ES"/>
              </w:rPr>
              <w:t>artesá</w:t>
            </w:r>
            <w:r w:rsidR="004555B6" w:rsidRPr="004555B6">
              <w:rPr>
                <w:lang w:val="gl-ES"/>
              </w:rPr>
              <w:t>s</w:t>
            </w:r>
            <w:r w:rsidRPr="004555B6">
              <w:rPr>
                <w:lang w:val="gl-ES"/>
              </w:rPr>
              <w:t xml:space="preserve"> que traballan pola </w:t>
            </w:r>
            <w:r w:rsidR="2695AB13" w:rsidRPr="004555B6">
              <w:rPr>
                <w:lang w:val="gl-ES"/>
              </w:rPr>
              <w:t>posta en valor e en práctica</w:t>
            </w:r>
            <w:r w:rsidRPr="004555B6">
              <w:rPr>
                <w:lang w:val="gl-ES"/>
              </w:rPr>
              <w:t xml:space="preserve"> dos saberes tradicionais dos oficios.</w:t>
            </w:r>
          </w:p>
          <w:p w14:paraId="2F921C94" w14:textId="42CC3AF4" w:rsidR="0028656B" w:rsidRPr="004555B6" w:rsidRDefault="10E1BAAC" w:rsidP="004555B6">
            <w:pPr>
              <w:pStyle w:val="Prrafodelista"/>
              <w:numPr>
                <w:ilvl w:val="0"/>
                <w:numId w:val="22"/>
              </w:num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Fundación </w:t>
            </w:r>
            <w:proofErr w:type="spellStart"/>
            <w:r w:rsidRPr="004555B6">
              <w:rPr>
                <w:lang w:val="gl-ES"/>
              </w:rPr>
              <w:t>Montescola</w:t>
            </w:r>
            <w:proofErr w:type="spellEnd"/>
            <w:r w:rsidRPr="004555B6">
              <w:rPr>
                <w:lang w:val="gl-ES"/>
              </w:rPr>
              <w:t>, que desenvolve acción reivindicativa e educativa sobre os perigos medioambientais e sociais da minería e o monocultivo.</w:t>
            </w:r>
          </w:p>
        </w:tc>
      </w:tr>
    </w:tbl>
    <w:p w14:paraId="12A26FE2" w14:textId="21676F8D" w:rsidR="0097727E" w:rsidRPr="004555B6" w:rsidRDefault="00080915" w:rsidP="00F17F73">
      <w:pPr>
        <w:pStyle w:val="Ttulo1"/>
        <w:rPr>
          <w:lang w:val="gl-ES"/>
        </w:rPr>
      </w:pPr>
      <w:r w:rsidRPr="004555B6">
        <w:rPr>
          <w:lang w:val="gl-ES"/>
        </w:rPr>
        <w:t>Carácter innovador da experiencia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4CF46732" w14:textId="77777777" w:rsidTr="004555B6">
        <w:trPr>
          <w:trHeight w:val="1473"/>
        </w:trPr>
        <w:tc>
          <w:tcPr>
            <w:tcW w:w="8504" w:type="dxa"/>
          </w:tcPr>
          <w:p w14:paraId="604543D7" w14:textId="671C562F" w:rsidR="00C252F9" w:rsidRPr="004555B6" w:rsidRDefault="466E8D1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O </w:t>
            </w:r>
            <w:r w:rsidR="008B03C9">
              <w:rPr>
                <w:lang w:val="gl-ES"/>
              </w:rPr>
              <w:t>carácter innovador do proxecto sitúase</w:t>
            </w:r>
            <w:r w:rsidRPr="004555B6">
              <w:rPr>
                <w:lang w:val="gl-ES"/>
              </w:rPr>
              <w:t xml:space="preserve"> na óptica dende a que se mira o medio rural, marcada pola diversidade e o patrimonio.</w:t>
            </w:r>
          </w:p>
          <w:p w14:paraId="33ED1EA7" w14:textId="26D28D86" w:rsidR="00C252F9" w:rsidRPr="004555B6" w:rsidRDefault="466E8D1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Esta diversidade maniféstase tanto dende o punto de vista contextual, xa que o alumnado participa en actividades en diversos territorios, como dende o punto de vista das actividades, xa que</w:t>
            </w:r>
            <w:r w:rsidR="008B03C9">
              <w:rPr>
                <w:lang w:val="gl-ES"/>
              </w:rPr>
              <w:t xml:space="preserve"> as tres asociacións teñen </w:t>
            </w:r>
            <w:r w:rsidRPr="004555B6">
              <w:rPr>
                <w:lang w:val="gl-ES"/>
              </w:rPr>
              <w:t xml:space="preserve">focos diferentes: o manexo </w:t>
            </w:r>
            <w:proofErr w:type="spellStart"/>
            <w:r w:rsidRPr="004555B6">
              <w:rPr>
                <w:lang w:val="gl-ES"/>
              </w:rPr>
              <w:t>multifuncional</w:t>
            </w:r>
            <w:proofErr w:type="spellEnd"/>
            <w:r w:rsidRPr="004555B6">
              <w:rPr>
                <w:lang w:val="gl-ES"/>
              </w:rPr>
              <w:t xml:space="preserve"> do territorio, o patrimonio inmaterial dos coñecementos artesanais e a defensa e coidado </w:t>
            </w:r>
            <w:r w:rsidR="004555B6" w:rsidRPr="004555B6">
              <w:rPr>
                <w:lang w:val="gl-ES"/>
              </w:rPr>
              <w:t>medioambiental</w:t>
            </w:r>
            <w:r w:rsidRPr="004555B6">
              <w:rPr>
                <w:lang w:val="gl-ES"/>
              </w:rPr>
              <w:t>.</w:t>
            </w:r>
          </w:p>
          <w:p w14:paraId="6E888AEE" w14:textId="236F5D5C" w:rsidR="00FA32E6" w:rsidRPr="004555B6" w:rsidRDefault="5AC373AC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C</w:t>
            </w:r>
            <w:r w:rsidR="466E8D1A" w:rsidRPr="004555B6">
              <w:rPr>
                <w:lang w:val="gl-ES"/>
              </w:rPr>
              <w:t xml:space="preserve">ada grupo de traballo </w:t>
            </w:r>
            <w:r w:rsidR="008B03C9">
              <w:rPr>
                <w:lang w:val="gl-ES"/>
              </w:rPr>
              <w:t xml:space="preserve">traerá á aula </w:t>
            </w:r>
            <w:r w:rsidR="466E8D1A" w:rsidRPr="004555B6">
              <w:rPr>
                <w:lang w:val="gl-ES"/>
              </w:rPr>
              <w:t xml:space="preserve">uns </w:t>
            </w:r>
            <w:r w:rsidR="004555B6" w:rsidRPr="004555B6">
              <w:rPr>
                <w:lang w:val="gl-ES"/>
              </w:rPr>
              <w:t>coñecementos</w:t>
            </w:r>
            <w:r w:rsidR="466E8D1A" w:rsidRPr="004555B6">
              <w:rPr>
                <w:lang w:val="gl-ES"/>
              </w:rPr>
              <w:t xml:space="preserve"> e contextos diferentes </w:t>
            </w:r>
            <w:proofErr w:type="spellStart"/>
            <w:r w:rsidR="466E8D1A" w:rsidRPr="004555B6">
              <w:rPr>
                <w:lang w:val="gl-ES"/>
              </w:rPr>
              <w:t>visibilizando</w:t>
            </w:r>
            <w:proofErr w:type="spellEnd"/>
            <w:r w:rsidR="466E8D1A" w:rsidRPr="004555B6">
              <w:rPr>
                <w:lang w:val="gl-ES"/>
              </w:rPr>
              <w:t xml:space="preserve"> a diversidade cultural do medio, e que serve para que cada grupo incorpore nas súas propostas educativas </w:t>
            </w:r>
            <w:r w:rsidR="2E09E2AC" w:rsidRPr="004555B6">
              <w:rPr>
                <w:lang w:val="gl-ES"/>
              </w:rPr>
              <w:t>achegas doutros contextos e proxectos.</w:t>
            </w:r>
          </w:p>
          <w:p w14:paraId="4C1E9985" w14:textId="22B8B623" w:rsidR="00C252F9" w:rsidRPr="004555B6" w:rsidRDefault="00FA32E6" w:rsidP="008B03C9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Por outro lado, o proxecto pretende superar a perspectiva de déficit coa que maioritariamente se traballa no medio rural, asumindo que este ten máis necesidades que o medio urbano. Pola contra, o alumnado traballará cos fondos de coñecemento comunitarios (tanto prácticas como saberes) que portan as asociacións coas que </w:t>
            </w:r>
            <w:r w:rsidR="008B03C9">
              <w:rPr>
                <w:lang w:val="gl-ES"/>
              </w:rPr>
              <w:t>colaborarán</w:t>
            </w:r>
            <w:r w:rsidRPr="004555B6">
              <w:rPr>
                <w:lang w:val="gl-ES"/>
              </w:rPr>
              <w:t>, construíndo diversas achegas á educación dende as posibilidades, e non as carencias, do medio rural.</w:t>
            </w:r>
          </w:p>
        </w:tc>
      </w:tr>
    </w:tbl>
    <w:p w14:paraId="6FF5E21A" w14:textId="18BB3C6F" w:rsidR="0097727E" w:rsidRPr="004555B6" w:rsidRDefault="00080915" w:rsidP="00F17F73">
      <w:pPr>
        <w:pStyle w:val="Ttulo1"/>
        <w:spacing w:before="240"/>
        <w:rPr>
          <w:lang w:val="gl-ES"/>
        </w:rPr>
      </w:pPr>
      <w:r w:rsidRPr="004555B6">
        <w:rPr>
          <w:lang w:val="gl-ES"/>
        </w:rPr>
        <w:t>Descrición da experiencia: obxectivos, fases e avaliación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7C83D2D3" w14:textId="77777777" w:rsidTr="061F5D79">
        <w:trPr>
          <w:trHeight w:val="1444"/>
        </w:trPr>
        <w:tc>
          <w:tcPr>
            <w:tcW w:w="8504" w:type="dxa"/>
          </w:tcPr>
          <w:p w14:paraId="679A785F" w14:textId="21095A31" w:rsidR="00685787" w:rsidRPr="004555B6" w:rsidRDefault="00FA32E6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Este proxecto de Aprendizaxe-Servizo confórmase com</w:t>
            </w:r>
            <w:r w:rsidR="00685787" w:rsidRPr="004555B6">
              <w:rPr>
                <w:lang w:val="gl-ES"/>
              </w:rPr>
              <w:t xml:space="preserve">o </w:t>
            </w:r>
            <w:r w:rsidR="481E1CD9" w:rsidRPr="004555B6">
              <w:rPr>
                <w:lang w:val="gl-ES"/>
              </w:rPr>
              <w:t>unha</w:t>
            </w:r>
            <w:r w:rsidR="00685787" w:rsidRPr="004555B6">
              <w:rPr>
                <w:lang w:val="gl-ES"/>
              </w:rPr>
              <w:t xml:space="preserve"> opción de “prácticas de campo” das dúas materias.</w:t>
            </w:r>
            <w:r w:rsidR="157DE4D8" w:rsidRPr="004555B6">
              <w:rPr>
                <w:lang w:val="gl-ES"/>
              </w:rPr>
              <w:t xml:space="preserve"> </w:t>
            </w:r>
            <w:r w:rsidR="00685787" w:rsidRPr="004555B6">
              <w:rPr>
                <w:lang w:val="gl-ES"/>
              </w:rPr>
              <w:t>Polo</w:t>
            </w:r>
            <w:r w:rsidR="3E9B5933" w:rsidRPr="004555B6">
              <w:rPr>
                <w:lang w:val="gl-ES"/>
              </w:rPr>
              <w:t xml:space="preserve"> </w:t>
            </w:r>
            <w:r w:rsidR="00685787" w:rsidRPr="004555B6">
              <w:rPr>
                <w:lang w:val="gl-ES"/>
              </w:rPr>
              <w:t xml:space="preserve">tanto, a participación será optativa para o alumnado e equivalente á realización das prácticas de aula que se levan realizando </w:t>
            </w:r>
            <w:r w:rsidR="13D8DD33" w:rsidRPr="004555B6">
              <w:rPr>
                <w:lang w:val="gl-ES"/>
              </w:rPr>
              <w:t>nos últim</w:t>
            </w:r>
            <w:r w:rsidR="00685787" w:rsidRPr="004555B6">
              <w:rPr>
                <w:lang w:val="gl-ES"/>
              </w:rPr>
              <w:t>os</w:t>
            </w:r>
            <w:r w:rsidR="13D8DD33" w:rsidRPr="004555B6">
              <w:rPr>
                <w:lang w:val="gl-ES"/>
              </w:rPr>
              <w:t xml:space="preserve"> cursos</w:t>
            </w:r>
            <w:r w:rsidR="00685787" w:rsidRPr="004555B6">
              <w:rPr>
                <w:lang w:val="gl-ES"/>
              </w:rPr>
              <w:t>.</w:t>
            </w:r>
          </w:p>
          <w:p w14:paraId="75B47A44" w14:textId="3795FA6E" w:rsidR="00685787" w:rsidRPr="004555B6" w:rsidRDefault="00685787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Ofertaranse entre 10 e 15 prazas, para conformar entre 3 e 4 grupos de estudantes (6-8 no total de materias), de maneira que a súa acollida sexa asumible polos colectivos</w:t>
            </w:r>
            <w:r w:rsidR="203FB5BB" w:rsidRPr="004555B6">
              <w:rPr>
                <w:lang w:val="gl-ES"/>
              </w:rPr>
              <w:t xml:space="preserve"> implicados</w:t>
            </w:r>
            <w:r w:rsidRPr="004555B6">
              <w:rPr>
                <w:lang w:val="gl-ES"/>
              </w:rPr>
              <w:t>.</w:t>
            </w:r>
          </w:p>
          <w:p w14:paraId="07946076" w14:textId="63121F7E" w:rsidR="1DB70384" w:rsidRPr="004555B6" w:rsidRDefault="1DB70384" w:rsidP="004555B6">
            <w:pPr>
              <w:spacing w:before="120" w:after="120"/>
              <w:rPr>
                <w:b/>
                <w:bCs/>
                <w:lang w:val="gl-ES"/>
              </w:rPr>
            </w:pPr>
            <w:r w:rsidRPr="004555B6">
              <w:rPr>
                <w:b/>
                <w:bCs/>
                <w:lang w:val="gl-ES"/>
              </w:rPr>
              <w:t>OBXECTIVOS:</w:t>
            </w:r>
          </w:p>
          <w:p w14:paraId="6FC86633" w14:textId="449B5AA0" w:rsidR="1DB70384" w:rsidRPr="004555B6" w:rsidRDefault="1DB70384" w:rsidP="004555B6">
            <w:pPr>
              <w:spacing w:before="120" w:after="120"/>
              <w:rPr>
                <w:b/>
                <w:bCs/>
                <w:lang w:val="gl-ES"/>
              </w:rPr>
            </w:pPr>
            <w:r w:rsidRPr="004555B6">
              <w:rPr>
                <w:b/>
                <w:bCs/>
                <w:lang w:val="gl-ES"/>
              </w:rPr>
              <w:lastRenderedPageBreak/>
              <w:t xml:space="preserve">De aprendizaxe: </w:t>
            </w:r>
          </w:p>
          <w:p w14:paraId="13F876DF" w14:textId="025D5244" w:rsidR="48C3BB84" w:rsidRPr="004555B6" w:rsidRDefault="48C3BB84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Aprender a analizar </w:t>
            </w:r>
            <w:r w:rsidR="004555B6" w:rsidRPr="004555B6">
              <w:rPr>
                <w:lang w:val="gl-ES"/>
              </w:rPr>
              <w:t>socioloxicamente</w:t>
            </w:r>
            <w:r w:rsidRPr="004555B6">
              <w:rPr>
                <w:lang w:val="gl-ES"/>
              </w:rPr>
              <w:t xml:space="preserve"> o contexto, recoñecer as súas oportunidades e formular propostas educativas </w:t>
            </w:r>
            <w:r w:rsidR="25030835" w:rsidRPr="004555B6">
              <w:rPr>
                <w:lang w:val="gl-ES"/>
              </w:rPr>
              <w:t>fundamentadas</w:t>
            </w:r>
            <w:r w:rsidRPr="004555B6">
              <w:rPr>
                <w:lang w:val="gl-ES"/>
              </w:rPr>
              <w:t xml:space="preserve"> coas que abordar o currícul</w:t>
            </w:r>
            <w:r w:rsidR="11D09EA9" w:rsidRPr="004555B6">
              <w:rPr>
                <w:lang w:val="gl-ES"/>
              </w:rPr>
              <w:t>o</w:t>
            </w:r>
            <w:r w:rsidRPr="004555B6">
              <w:rPr>
                <w:lang w:val="gl-ES"/>
              </w:rPr>
              <w:t>.</w:t>
            </w:r>
          </w:p>
          <w:p w14:paraId="71F77AA4" w14:textId="364C5D38" w:rsidR="578E6CA4" w:rsidRPr="004555B6" w:rsidRDefault="578E6CA4" w:rsidP="004555B6">
            <w:pPr>
              <w:spacing w:before="120" w:after="120"/>
              <w:rPr>
                <w:lang w:val="gl-ES"/>
              </w:rPr>
            </w:pPr>
            <w:proofErr w:type="spellStart"/>
            <w:r w:rsidRPr="004555B6">
              <w:rPr>
                <w:b/>
                <w:bCs/>
                <w:lang w:val="gl-ES"/>
              </w:rPr>
              <w:t>Socioambientais</w:t>
            </w:r>
            <w:proofErr w:type="spellEnd"/>
            <w:r w:rsidRPr="004555B6">
              <w:rPr>
                <w:b/>
                <w:bCs/>
                <w:lang w:val="gl-ES"/>
              </w:rPr>
              <w:t>:</w:t>
            </w:r>
          </w:p>
          <w:p w14:paraId="0CEAC55D" w14:textId="66F49995" w:rsidR="48C3BB84" w:rsidRPr="004555B6" w:rsidRDefault="0ABC1132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A</w:t>
            </w:r>
            <w:r w:rsidR="146E56CE" w:rsidRPr="004555B6">
              <w:rPr>
                <w:lang w:val="gl-ES"/>
              </w:rPr>
              <w:t xml:space="preserve">chegar </w:t>
            </w:r>
            <w:r w:rsidR="48C3BB84" w:rsidRPr="004555B6">
              <w:rPr>
                <w:lang w:val="gl-ES"/>
              </w:rPr>
              <w:t xml:space="preserve">enerxía ás actividades levadas a cabo polos colectivos, </w:t>
            </w:r>
            <w:r w:rsidR="29E91757" w:rsidRPr="004555B6">
              <w:rPr>
                <w:lang w:val="gl-ES"/>
              </w:rPr>
              <w:t>ofrecendo a contribución da perspectiva do alumnado</w:t>
            </w:r>
            <w:r w:rsidR="48C3BB84" w:rsidRPr="004555B6">
              <w:rPr>
                <w:lang w:val="gl-ES"/>
              </w:rPr>
              <w:t>.</w:t>
            </w:r>
          </w:p>
          <w:p w14:paraId="3E66C6DF" w14:textId="53ED7155" w:rsidR="48C3BB84" w:rsidRPr="004555B6" w:rsidRDefault="3F2D5A3B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P</w:t>
            </w:r>
            <w:r w:rsidR="48C3BB84" w:rsidRPr="004555B6">
              <w:rPr>
                <w:lang w:val="gl-ES"/>
              </w:rPr>
              <w:t>roporcionar a colectivos e centros educativos propostas de interacción</w:t>
            </w:r>
            <w:r w:rsidR="7F4F5C9C" w:rsidRPr="004555B6">
              <w:rPr>
                <w:lang w:val="gl-ES"/>
              </w:rPr>
              <w:t xml:space="preserve"> </w:t>
            </w:r>
            <w:proofErr w:type="spellStart"/>
            <w:r w:rsidR="7F4F5C9C" w:rsidRPr="004555B6">
              <w:rPr>
                <w:lang w:val="gl-ES"/>
              </w:rPr>
              <w:t>socioeducativa</w:t>
            </w:r>
            <w:proofErr w:type="spellEnd"/>
            <w:r w:rsidR="48C3BB84" w:rsidRPr="004555B6">
              <w:rPr>
                <w:lang w:val="gl-ES"/>
              </w:rPr>
              <w:t>.</w:t>
            </w:r>
          </w:p>
          <w:p w14:paraId="6DC1C612" w14:textId="65BBAB2A" w:rsidR="00685787" w:rsidRPr="004555B6" w:rsidRDefault="2BEB5034" w:rsidP="004555B6">
            <w:pPr>
              <w:spacing w:before="120" w:after="120"/>
              <w:rPr>
                <w:b/>
                <w:bCs/>
                <w:lang w:val="gl-ES"/>
              </w:rPr>
            </w:pPr>
            <w:r w:rsidRPr="004555B6">
              <w:rPr>
                <w:b/>
                <w:bCs/>
                <w:lang w:val="gl-ES"/>
              </w:rPr>
              <w:t>FASES:</w:t>
            </w:r>
          </w:p>
          <w:p w14:paraId="2C61B2DF" w14:textId="5545581F" w:rsidR="0031588E" w:rsidRPr="004555B6" w:rsidRDefault="407C7CA9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b/>
                <w:bCs/>
                <w:lang w:val="gl-ES"/>
              </w:rPr>
              <w:t xml:space="preserve">1-Estudo </w:t>
            </w:r>
            <w:proofErr w:type="spellStart"/>
            <w:r w:rsidRPr="004555B6">
              <w:rPr>
                <w:b/>
                <w:bCs/>
                <w:lang w:val="gl-ES"/>
              </w:rPr>
              <w:t>telemático</w:t>
            </w:r>
            <w:proofErr w:type="spellEnd"/>
            <w:r w:rsidRPr="004555B6">
              <w:rPr>
                <w:b/>
                <w:bCs/>
                <w:lang w:val="gl-ES"/>
              </w:rPr>
              <w:t xml:space="preserve"> do contexto:</w:t>
            </w:r>
            <w:r w:rsidRPr="004555B6">
              <w:rPr>
                <w:lang w:val="gl-ES"/>
              </w:rPr>
              <w:t xml:space="preserve"> Os grupos deberán reunir información e facer unha descrición cualitativa do contexto ao que se van achegar, que servirá como punto de partida</w:t>
            </w:r>
            <w:r w:rsidR="5BB66E78" w:rsidRPr="004555B6">
              <w:rPr>
                <w:lang w:val="gl-ES"/>
              </w:rPr>
              <w:t>.</w:t>
            </w:r>
          </w:p>
          <w:p w14:paraId="7CCDCA6D" w14:textId="71259DDD" w:rsidR="0031588E" w:rsidRPr="004555B6" w:rsidRDefault="0031588E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Esta primeira </w:t>
            </w:r>
            <w:proofErr w:type="spellStart"/>
            <w:r w:rsidRPr="004555B6">
              <w:rPr>
                <w:lang w:val="gl-ES"/>
              </w:rPr>
              <w:t>contextualización</w:t>
            </w:r>
            <w:proofErr w:type="spellEnd"/>
            <w:r w:rsidRPr="004555B6">
              <w:rPr>
                <w:lang w:val="gl-ES"/>
              </w:rPr>
              <w:t xml:space="preserve"> entregarase ao profesorado (e aos colectivos se así o desexan), que </w:t>
            </w:r>
            <w:r w:rsidR="5DC58924" w:rsidRPr="004555B6">
              <w:rPr>
                <w:lang w:val="gl-ES"/>
              </w:rPr>
              <w:t xml:space="preserve">ofrecerá </w:t>
            </w:r>
            <w:r w:rsidRPr="004555B6">
              <w:rPr>
                <w:lang w:val="gl-ES"/>
              </w:rPr>
              <w:t xml:space="preserve">unha </w:t>
            </w:r>
            <w:proofErr w:type="spellStart"/>
            <w:r w:rsidRPr="004555B6">
              <w:rPr>
                <w:lang w:val="gl-ES"/>
              </w:rPr>
              <w:t>retroalimentación</w:t>
            </w:r>
            <w:proofErr w:type="spellEnd"/>
            <w:r w:rsidRPr="004555B6">
              <w:rPr>
                <w:lang w:val="gl-ES"/>
              </w:rPr>
              <w:t xml:space="preserve"> suxerindo </w:t>
            </w:r>
            <w:r w:rsidR="6C3CA5DD" w:rsidRPr="004555B6">
              <w:rPr>
                <w:lang w:val="gl-ES"/>
              </w:rPr>
              <w:t>as adaptacións pertinentes</w:t>
            </w:r>
            <w:r w:rsidRPr="004555B6">
              <w:rPr>
                <w:lang w:val="gl-ES"/>
              </w:rPr>
              <w:t>.</w:t>
            </w:r>
          </w:p>
          <w:p w14:paraId="17AED4E3" w14:textId="11193FEB" w:rsidR="0031588E" w:rsidRPr="004555B6" w:rsidRDefault="008B03C9" w:rsidP="004555B6">
            <w:pPr>
              <w:spacing w:before="120" w:after="120"/>
              <w:rPr>
                <w:lang w:val="gl-ES"/>
              </w:rPr>
            </w:pPr>
            <w:r>
              <w:rPr>
                <w:b/>
                <w:bCs/>
                <w:lang w:val="gl-ES"/>
              </w:rPr>
              <w:t>2A-</w:t>
            </w:r>
            <w:r w:rsidR="5BB66E78" w:rsidRPr="004555B6">
              <w:rPr>
                <w:b/>
                <w:bCs/>
                <w:lang w:val="gl-ES"/>
              </w:rPr>
              <w:t>Traballo de campo:</w:t>
            </w:r>
            <w:r w:rsidR="5BB66E78" w:rsidRPr="004555B6">
              <w:rPr>
                <w:lang w:val="gl-ES"/>
              </w:rPr>
              <w:t xml:space="preserve"> Cada grupo participará nas actividades </w:t>
            </w:r>
            <w:r w:rsidR="70751A2E" w:rsidRPr="004555B6">
              <w:rPr>
                <w:lang w:val="gl-ES"/>
              </w:rPr>
              <w:t>que o colectivo estableza, incorporadas na súa actividade ordinaria.</w:t>
            </w:r>
          </w:p>
          <w:p w14:paraId="20C2A2E3" w14:textId="174D78B6" w:rsidR="0031588E" w:rsidRPr="004555B6" w:rsidRDefault="008B03C9" w:rsidP="004555B6">
            <w:pPr>
              <w:spacing w:before="120" w:after="120"/>
              <w:rPr>
                <w:lang w:val="gl-ES"/>
              </w:rPr>
            </w:pPr>
            <w:r>
              <w:rPr>
                <w:b/>
                <w:bCs/>
                <w:lang w:val="gl-ES"/>
              </w:rPr>
              <w:t>2B-</w:t>
            </w:r>
            <w:r w:rsidR="0031588E" w:rsidRPr="004555B6">
              <w:rPr>
                <w:b/>
                <w:bCs/>
                <w:lang w:val="gl-ES"/>
              </w:rPr>
              <w:t>Diario de campo:</w:t>
            </w:r>
            <w:r w:rsidR="0031588E" w:rsidRPr="004555B6">
              <w:rPr>
                <w:lang w:val="gl-ES"/>
              </w:rPr>
              <w:t xml:space="preserve"> Cada estudante </w:t>
            </w:r>
            <w:r w:rsidR="0DE83FD7" w:rsidRPr="004555B6">
              <w:rPr>
                <w:lang w:val="gl-ES"/>
              </w:rPr>
              <w:t xml:space="preserve">elaborará </w:t>
            </w:r>
            <w:r w:rsidR="0031588E" w:rsidRPr="004555B6">
              <w:rPr>
                <w:lang w:val="gl-ES"/>
              </w:rPr>
              <w:t>un diario de campo sobre a súa participación, analizando a súa propia práctica e relacionando o desenvol</w:t>
            </w:r>
            <w:r w:rsidR="33F49B35" w:rsidRPr="004555B6">
              <w:rPr>
                <w:lang w:val="gl-ES"/>
              </w:rPr>
              <w:t>vid</w:t>
            </w:r>
            <w:r w:rsidR="0031588E" w:rsidRPr="004555B6">
              <w:rPr>
                <w:lang w:val="gl-ES"/>
              </w:rPr>
              <w:t>o cos obxectivos de aprendizaxe que estima que se poden abordar.</w:t>
            </w:r>
            <w:r>
              <w:rPr>
                <w:lang w:val="gl-ES"/>
              </w:rPr>
              <w:t xml:space="preserve"> </w:t>
            </w:r>
            <w:r w:rsidR="00BD2D5C" w:rsidRPr="004555B6">
              <w:rPr>
                <w:lang w:val="gl-ES"/>
              </w:rPr>
              <w:t xml:space="preserve">O profesorado </w:t>
            </w:r>
            <w:r w:rsidR="60F1B7C9" w:rsidRPr="004555B6">
              <w:rPr>
                <w:lang w:val="gl-ES"/>
              </w:rPr>
              <w:t xml:space="preserve">dará </w:t>
            </w:r>
            <w:proofErr w:type="spellStart"/>
            <w:r w:rsidR="00BD2D5C" w:rsidRPr="004555B6">
              <w:rPr>
                <w:lang w:val="gl-ES"/>
              </w:rPr>
              <w:t>retroalimentación</w:t>
            </w:r>
            <w:proofErr w:type="spellEnd"/>
            <w:r w:rsidR="00BD2D5C" w:rsidRPr="004555B6">
              <w:rPr>
                <w:lang w:val="gl-ES"/>
              </w:rPr>
              <w:t xml:space="preserve"> e guía individual de dous destes diarios a cada alumno/a no transcurso da experiencia.</w:t>
            </w:r>
          </w:p>
          <w:p w14:paraId="210D7D15" w14:textId="66AEEDA7" w:rsidR="0031588E" w:rsidRPr="004555B6" w:rsidRDefault="5BB66E78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b/>
                <w:bCs/>
                <w:lang w:val="gl-ES"/>
              </w:rPr>
              <w:t>2C-Discusión na aula:</w:t>
            </w:r>
            <w:r w:rsidRPr="004555B6">
              <w:rPr>
                <w:lang w:val="gl-ES"/>
              </w:rPr>
              <w:t xml:space="preserve"> </w:t>
            </w:r>
            <w:r w:rsidR="796AA458" w:rsidRPr="004555B6">
              <w:rPr>
                <w:lang w:val="gl-ES"/>
              </w:rPr>
              <w:t>Da</w:t>
            </w:r>
            <w:r w:rsidR="378EC921" w:rsidRPr="004555B6">
              <w:rPr>
                <w:lang w:val="gl-ES"/>
              </w:rPr>
              <w:t xml:space="preserve">s temáticas </w:t>
            </w:r>
            <w:r w:rsidR="3E0AF689" w:rsidRPr="004555B6">
              <w:rPr>
                <w:lang w:val="gl-ES"/>
              </w:rPr>
              <w:t xml:space="preserve">tratadas </w:t>
            </w:r>
            <w:r w:rsidR="378EC921" w:rsidRPr="004555B6">
              <w:rPr>
                <w:lang w:val="gl-ES"/>
              </w:rPr>
              <w:t>polo alumnado nos diarios de campo, de</w:t>
            </w:r>
            <w:r w:rsidR="008B03C9">
              <w:rPr>
                <w:lang w:val="gl-ES"/>
              </w:rPr>
              <w:t xml:space="preserve"> xeito </w:t>
            </w:r>
            <w:r w:rsidR="378EC921" w:rsidRPr="004555B6">
              <w:rPr>
                <w:lang w:val="gl-ES"/>
              </w:rPr>
              <w:t>que se relacionarán de maneira directa coa temática da materia.</w:t>
            </w:r>
          </w:p>
          <w:p w14:paraId="000E3791" w14:textId="36694A18" w:rsidR="0031588E" w:rsidRPr="004555B6" w:rsidRDefault="5BB66E78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b/>
                <w:bCs/>
                <w:lang w:val="gl-ES"/>
              </w:rPr>
              <w:t>3-Informe escrito d</w:t>
            </w:r>
            <w:r w:rsidR="7BAC908C" w:rsidRPr="004555B6">
              <w:rPr>
                <w:b/>
                <w:bCs/>
                <w:lang w:val="gl-ES"/>
              </w:rPr>
              <w:t>a</w:t>
            </w:r>
            <w:r w:rsidRPr="004555B6">
              <w:rPr>
                <w:b/>
                <w:bCs/>
                <w:lang w:val="gl-ES"/>
              </w:rPr>
              <w:t xml:space="preserve"> proposta educativa</w:t>
            </w:r>
            <w:r w:rsidRPr="004555B6">
              <w:rPr>
                <w:lang w:val="gl-ES"/>
              </w:rPr>
              <w:t>:</w:t>
            </w:r>
            <w:r w:rsidR="378EC921" w:rsidRPr="004555B6">
              <w:rPr>
                <w:lang w:val="gl-ES"/>
              </w:rPr>
              <w:t xml:space="preserve"> Cada grupo elaborará unha proposta educativa para un centro escollido polo colectivo co que colaborou</w:t>
            </w:r>
            <w:r w:rsidR="3904DAB0" w:rsidRPr="004555B6">
              <w:rPr>
                <w:lang w:val="gl-ES"/>
              </w:rPr>
              <w:t>,</w:t>
            </w:r>
            <w:r w:rsidR="378EC921" w:rsidRPr="004555B6">
              <w:rPr>
                <w:lang w:val="gl-ES"/>
              </w:rPr>
              <w:t xml:space="preserve"> indicando formas nas que </w:t>
            </w:r>
            <w:r w:rsidR="008B03C9">
              <w:rPr>
                <w:lang w:val="gl-ES"/>
              </w:rPr>
              <w:t xml:space="preserve">as prácticas desenvolvidas </w:t>
            </w:r>
            <w:r w:rsidR="2F6FBF4D" w:rsidRPr="004555B6">
              <w:rPr>
                <w:lang w:val="gl-ES"/>
              </w:rPr>
              <w:t xml:space="preserve">e o medio poden </w:t>
            </w:r>
            <w:proofErr w:type="spellStart"/>
            <w:r w:rsidR="2F6FBF4D" w:rsidRPr="004555B6">
              <w:rPr>
                <w:lang w:val="gl-ES"/>
              </w:rPr>
              <w:t>vehicularse</w:t>
            </w:r>
            <w:proofErr w:type="spellEnd"/>
            <w:r w:rsidR="2F6FBF4D" w:rsidRPr="004555B6">
              <w:rPr>
                <w:lang w:val="gl-ES"/>
              </w:rPr>
              <w:t xml:space="preserve"> para abordar os obxectivos educativos.</w:t>
            </w:r>
          </w:p>
          <w:p w14:paraId="31AB18DA" w14:textId="0CAAD43C" w:rsidR="0031588E" w:rsidRPr="004555B6" w:rsidRDefault="0031588E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b/>
                <w:bCs/>
                <w:lang w:val="gl-ES"/>
              </w:rPr>
              <w:t>4-Execución da proposta educativa:</w:t>
            </w:r>
            <w:r w:rsidR="00BD2D5C" w:rsidRPr="004555B6">
              <w:rPr>
                <w:lang w:val="gl-ES"/>
              </w:rPr>
              <w:t xml:space="preserve"> Se o centro o </w:t>
            </w:r>
            <w:r w:rsidR="76494556" w:rsidRPr="004555B6">
              <w:rPr>
                <w:lang w:val="gl-ES"/>
              </w:rPr>
              <w:t>estima</w:t>
            </w:r>
            <w:r w:rsidR="00BD2D5C" w:rsidRPr="004555B6">
              <w:rPr>
                <w:lang w:val="gl-ES"/>
              </w:rPr>
              <w:t xml:space="preserve">, o </w:t>
            </w:r>
            <w:proofErr w:type="spellStart"/>
            <w:r w:rsidR="00BD2D5C" w:rsidRPr="004555B6">
              <w:rPr>
                <w:lang w:val="gl-ES"/>
              </w:rPr>
              <w:t>estudantado</w:t>
            </w:r>
            <w:proofErr w:type="spellEnd"/>
            <w:r w:rsidR="00BD2D5C" w:rsidRPr="004555B6">
              <w:rPr>
                <w:lang w:val="gl-ES"/>
              </w:rPr>
              <w:t xml:space="preserve"> levará </w:t>
            </w:r>
            <w:r w:rsidR="55B6757F" w:rsidRPr="004555B6">
              <w:rPr>
                <w:lang w:val="gl-ES"/>
              </w:rPr>
              <w:t>á práctica</w:t>
            </w:r>
            <w:r w:rsidR="00BD2D5C" w:rsidRPr="004555B6">
              <w:rPr>
                <w:lang w:val="gl-ES"/>
              </w:rPr>
              <w:t xml:space="preserve"> un exemplo da súa proposta antes de rematar o curso, documentando a participación de novo en notas de campo ou outros instrumentos de recollida</w:t>
            </w:r>
            <w:r w:rsidR="177B04E0" w:rsidRPr="004555B6">
              <w:rPr>
                <w:lang w:val="gl-ES"/>
              </w:rPr>
              <w:t xml:space="preserve"> de información.</w:t>
            </w:r>
          </w:p>
          <w:p w14:paraId="6B22A594" w14:textId="46CF7508" w:rsidR="00BD2D5C" w:rsidRPr="004555B6" w:rsidRDefault="0031588E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b/>
                <w:bCs/>
                <w:lang w:val="gl-ES"/>
              </w:rPr>
              <w:t>5-Valoración da actividade educativa:</w:t>
            </w:r>
            <w:r w:rsidR="008B03C9">
              <w:rPr>
                <w:lang w:val="gl-ES"/>
              </w:rPr>
              <w:t xml:space="preserve"> O alumnado</w:t>
            </w:r>
            <w:r w:rsidR="00BD2D5C" w:rsidRPr="004555B6">
              <w:rPr>
                <w:lang w:val="gl-ES"/>
              </w:rPr>
              <w:t xml:space="preserve"> terá que formular indicadores sobre se a súa proposta educativa é ou non axeitada, isto é, ter prevista a avaliación.</w:t>
            </w:r>
          </w:p>
          <w:p w14:paraId="10B8916A" w14:textId="77777777" w:rsidR="00BD2D5C" w:rsidRPr="004555B6" w:rsidRDefault="00BD2D5C" w:rsidP="004555B6">
            <w:pPr>
              <w:spacing w:before="120" w:after="120"/>
              <w:rPr>
                <w:b/>
                <w:bCs/>
                <w:lang w:val="gl-ES"/>
              </w:rPr>
            </w:pPr>
            <w:r w:rsidRPr="004555B6">
              <w:rPr>
                <w:b/>
                <w:bCs/>
                <w:lang w:val="gl-ES"/>
              </w:rPr>
              <w:t>AVALIACIÓN:</w:t>
            </w:r>
          </w:p>
          <w:p w14:paraId="7C55A40F" w14:textId="5F08BDA0" w:rsidR="00BD2D5C" w:rsidRPr="004555B6" w:rsidRDefault="00BD2D5C" w:rsidP="008B03C9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Todas as fases do proxecto s</w:t>
            </w:r>
            <w:r w:rsidR="1395B6CA" w:rsidRPr="004555B6">
              <w:rPr>
                <w:lang w:val="gl-ES"/>
              </w:rPr>
              <w:t>erán obxecto de avaliación.</w:t>
            </w:r>
            <w:r w:rsidRPr="004555B6">
              <w:rPr>
                <w:lang w:val="gl-ES"/>
              </w:rPr>
              <w:t xml:space="preserve"> A primeira segundo a súa forma e capacidade de interpretación</w:t>
            </w:r>
            <w:r w:rsidR="054FA5F8" w:rsidRPr="004555B6">
              <w:rPr>
                <w:lang w:val="gl-ES"/>
              </w:rPr>
              <w:t>;</w:t>
            </w:r>
            <w:r w:rsidRPr="004555B6">
              <w:rPr>
                <w:lang w:val="gl-ES"/>
              </w:rPr>
              <w:t xml:space="preserve"> </w:t>
            </w:r>
            <w:r w:rsidR="008B03C9">
              <w:rPr>
                <w:lang w:val="gl-ES"/>
              </w:rPr>
              <w:t>n</w:t>
            </w:r>
            <w:r w:rsidR="13666459" w:rsidRPr="004555B6">
              <w:rPr>
                <w:lang w:val="gl-ES"/>
              </w:rPr>
              <w:t>a</w:t>
            </w:r>
            <w:r w:rsidRPr="004555B6">
              <w:rPr>
                <w:lang w:val="gl-ES"/>
              </w:rPr>
              <w:t xml:space="preserve"> 2A o colectivo disporá dunha rúbrica para avaliar a participación do </w:t>
            </w:r>
            <w:proofErr w:type="spellStart"/>
            <w:r w:rsidRPr="004555B6">
              <w:rPr>
                <w:lang w:val="gl-ES"/>
              </w:rPr>
              <w:t>estudantado</w:t>
            </w:r>
            <w:proofErr w:type="spellEnd"/>
            <w:r w:rsidRPr="004555B6">
              <w:rPr>
                <w:lang w:val="gl-ES"/>
              </w:rPr>
              <w:t xml:space="preserve"> no seu traballo</w:t>
            </w:r>
            <w:r w:rsidR="75588A9B" w:rsidRPr="004555B6">
              <w:rPr>
                <w:lang w:val="gl-ES"/>
              </w:rPr>
              <w:t xml:space="preserve">; </w:t>
            </w:r>
            <w:r w:rsidR="008B03C9">
              <w:rPr>
                <w:lang w:val="gl-ES"/>
              </w:rPr>
              <w:t>n</w:t>
            </w:r>
            <w:r w:rsidRPr="004555B6">
              <w:rPr>
                <w:lang w:val="gl-ES"/>
              </w:rPr>
              <w:t xml:space="preserve">a 2B e 2C o profesorado </w:t>
            </w:r>
            <w:r w:rsidR="405DD782" w:rsidRPr="004555B6">
              <w:rPr>
                <w:lang w:val="gl-ES"/>
              </w:rPr>
              <w:t xml:space="preserve">realizará </w:t>
            </w:r>
            <w:r w:rsidRPr="004555B6">
              <w:rPr>
                <w:lang w:val="gl-ES"/>
              </w:rPr>
              <w:t xml:space="preserve">unha avaliación </w:t>
            </w:r>
            <w:r w:rsidR="565B1CBA" w:rsidRPr="004555B6">
              <w:rPr>
                <w:lang w:val="gl-ES"/>
              </w:rPr>
              <w:t xml:space="preserve">formativa </w:t>
            </w:r>
            <w:r w:rsidRPr="004555B6">
              <w:rPr>
                <w:lang w:val="gl-ES"/>
              </w:rPr>
              <w:t>das achegas no diario e na aula</w:t>
            </w:r>
            <w:r w:rsidR="70EB1336" w:rsidRPr="004555B6">
              <w:rPr>
                <w:lang w:val="gl-ES"/>
              </w:rPr>
              <w:t>; a 3</w:t>
            </w:r>
            <w:r w:rsidR="007D316A" w:rsidRPr="004555B6">
              <w:rPr>
                <w:lang w:val="gl-ES"/>
              </w:rPr>
              <w:t xml:space="preserve"> avaliarase sobre a </w:t>
            </w:r>
            <w:r w:rsidR="2B7EDD07" w:rsidRPr="004555B6">
              <w:rPr>
                <w:lang w:val="gl-ES"/>
              </w:rPr>
              <w:t>integración</w:t>
            </w:r>
            <w:r w:rsidR="007D316A" w:rsidRPr="004555B6">
              <w:rPr>
                <w:lang w:val="gl-ES"/>
              </w:rPr>
              <w:t xml:space="preserve"> cos conceptos da materia e a posibilidade de provocar aprendizaxe</w:t>
            </w:r>
            <w:r w:rsidR="35725CAA" w:rsidRPr="004555B6">
              <w:rPr>
                <w:lang w:val="gl-ES"/>
              </w:rPr>
              <w:t>;</w:t>
            </w:r>
            <w:r w:rsidR="007D316A" w:rsidRPr="004555B6">
              <w:rPr>
                <w:lang w:val="gl-ES"/>
              </w:rPr>
              <w:t xml:space="preserve"> a 4, de realizarse, </w:t>
            </w:r>
            <w:r w:rsidR="5B1E59B0" w:rsidRPr="004555B6">
              <w:rPr>
                <w:lang w:val="gl-ES"/>
              </w:rPr>
              <w:t xml:space="preserve">en </w:t>
            </w:r>
            <w:r w:rsidR="007D316A" w:rsidRPr="004555B6">
              <w:rPr>
                <w:lang w:val="gl-ES"/>
              </w:rPr>
              <w:t xml:space="preserve">forma de </w:t>
            </w:r>
            <w:proofErr w:type="spellStart"/>
            <w:r w:rsidR="007D316A" w:rsidRPr="004555B6">
              <w:rPr>
                <w:lang w:val="gl-ES"/>
              </w:rPr>
              <w:t>autoavaliación</w:t>
            </w:r>
            <w:proofErr w:type="spellEnd"/>
            <w:r w:rsidR="007D316A" w:rsidRPr="004555B6">
              <w:rPr>
                <w:lang w:val="gl-ES"/>
              </w:rPr>
              <w:t xml:space="preserve"> por parte do </w:t>
            </w:r>
            <w:r w:rsidR="008B03C9">
              <w:rPr>
                <w:lang w:val="gl-ES"/>
              </w:rPr>
              <w:t>alumnado</w:t>
            </w:r>
            <w:r w:rsidR="7FF822A9" w:rsidRPr="004555B6">
              <w:rPr>
                <w:lang w:val="gl-ES"/>
              </w:rPr>
              <w:t>;</w:t>
            </w:r>
            <w:r w:rsidR="007D316A" w:rsidRPr="004555B6">
              <w:rPr>
                <w:lang w:val="gl-ES"/>
              </w:rPr>
              <w:t xml:space="preserve"> e a 5, por parte do profesorado en relación da coherencia entre </w:t>
            </w:r>
            <w:r w:rsidR="007D316A" w:rsidRPr="004555B6">
              <w:rPr>
                <w:lang w:val="gl-ES"/>
              </w:rPr>
              <w:lastRenderedPageBreak/>
              <w:t>obxectivos e ferramentas de avaliación e indicadores.</w:t>
            </w:r>
          </w:p>
        </w:tc>
      </w:tr>
    </w:tbl>
    <w:p w14:paraId="67D973DE" w14:textId="38B9F2EA" w:rsidR="0097727E" w:rsidRPr="004555B6" w:rsidRDefault="00080915" w:rsidP="00F17F73">
      <w:pPr>
        <w:pStyle w:val="Ttulo1"/>
        <w:spacing w:before="240"/>
        <w:rPr>
          <w:lang w:val="gl-ES"/>
        </w:rPr>
      </w:pPr>
      <w:r w:rsidRPr="004555B6">
        <w:rPr>
          <w:lang w:val="gl-ES"/>
        </w:rPr>
        <w:lastRenderedPageBreak/>
        <w:t>Xustificación da contribución do proxecto á adquisición das competencias da materia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67A728DB" w14:textId="77777777" w:rsidTr="061F5D79">
        <w:trPr>
          <w:trHeight w:val="1364"/>
        </w:trPr>
        <w:tc>
          <w:tcPr>
            <w:tcW w:w="8504" w:type="dxa"/>
          </w:tcPr>
          <w:p w14:paraId="7B35F321" w14:textId="6D5F8E58" w:rsidR="007D316A" w:rsidRPr="004555B6" w:rsidRDefault="007D316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Este proxecto integra ao </w:t>
            </w:r>
            <w:proofErr w:type="spellStart"/>
            <w:r w:rsidRPr="004555B6">
              <w:rPr>
                <w:lang w:val="gl-ES"/>
              </w:rPr>
              <w:t>estudantado</w:t>
            </w:r>
            <w:proofErr w:type="spellEnd"/>
            <w:r w:rsidRPr="004555B6">
              <w:rPr>
                <w:lang w:val="gl-ES"/>
              </w:rPr>
              <w:t xml:space="preserve"> nun punto de relación entre a universidade, axentes sociais e os centros educativos, de maneira que se traballan competencias relacionadas coa comprensión das función</w:t>
            </w:r>
            <w:r w:rsidR="008B03C9">
              <w:rPr>
                <w:lang w:val="gl-ES"/>
              </w:rPr>
              <w:t>s</w:t>
            </w:r>
            <w:r w:rsidRPr="004555B6">
              <w:rPr>
                <w:lang w:val="gl-ES"/>
              </w:rPr>
              <w:t xml:space="preserve"> dos diferentes axentes educativos (G7, G12), así como a comunicación con eles de diferentes maneiras (CB4).</w:t>
            </w:r>
          </w:p>
          <w:p w14:paraId="408D4CF0" w14:textId="2FD4EB8B" w:rsidR="007D316A" w:rsidRPr="004555B6" w:rsidRDefault="007D316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Esta situación nas que as colocamos implica tamén entender a complexidade da sociedade na súa dimensión lingüística (G3) e intercultural (G6).</w:t>
            </w:r>
          </w:p>
          <w:p w14:paraId="70283913" w14:textId="7862F5B4" w:rsidR="007D316A" w:rsidRPr="004555B6" w:rsidRDefault="007D316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 xml:space="preserve">Ao mesmo tempo, o traballo de observación participante e a </w:t>
            </w:r>
            <w:r w:rsidR="004555B6" w:rsidRPr="004555B6">
              <w:rPr>
                <w:lang w:val="gl-ES"/>
              </w:rPr>
              <w:t>xustificación</w:t>
            </w:r>
            <w:r w:rsidRPr="004555B6">
              <w:rPr>
                <w:lang w:val="gl-ES"/>
              </w:rPr>
              <w:t xml:space="preserve"> da súa proposta educativa implica a necesidade de comprender (CB1) e </w:t>
            </w:r>
            <w:r w:rsidR="4D031E10" w:rsidRPr="004555B6">
              <w:rPr>
                <w:lang w:val="gl-ES"/>
              </w:rPr>
              <w:t xml:space="preserve">aplicar </w:t>
            </w:r>
            <w:r w:rsidRPr="004555B6">
              <w:rPr>
                <w:lang w:val="gl-ES"/>
              </w:rPr>
              <w:t>dunha maneira significativa (CB2) os coñecementos da materia a</w:t>
            </w:r>
            <w:r w:rsidR="004E5B58">
              <w:rPr>
                <w:lang w:val="gl-ES"/>
              </w:rPr>
              <w:t>o</w:t>
            </w:r>
            <w:r w:rsidRPr="004555B6">
              <w:rPr>
                <w:lang w:val="gl-ES"/>
              </w:rPr>
              <w:t xml:space="preserve"> seu traballo e vocación, así como interpretar datos empíricos para completar a súa experiencia directa (CB3).</w:t>
            </w:r>
          </w:p>
          <w:p w14:paraId="54CF9E31" w14:textId="166121C5" w:rsidR="007D316A" w:rsidRPr="004555B6" w:rsidRDefault="007D316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Máis aló diso, a combinación da observación participante coa proposta dunha actividade real implica o traballo da toma de decisión e a capacidade de aprender de maneira autónoma e realizar investigación e traballos posteriores. (CB5).</w:t>
            </w:r>
          </w:p>
          <w:p w14:paraId="0BE83E35" w14:textId="25DDDC8B" w:rsidR="0097727E" w:rsidRPr="004555B6" w:rsidRDefault="77AB1F9A" w:rsidP="004555B6">
            <w:pPr>
              <w:spacing w:before="120" w:after="120"/>
              <w:rPr>
                <w:lang w:val="gl-ES"/>
              </w:rPr>
            </w:pPr>
            <w:r w:rsidRPr="004555B6">
              <w:rPr>
                <w:lang w:val="gl-ES"/>
              </w:rPr>
              <w:t>O traballo nesta experiencia implica a relación da educación co medio (E22)</w:t>
            </w:r>
            <w:r w:rsidR="6CB5A810" w:rsidRPr="004555B6">
              <w:rPr>
                <w:lang w:val="gl-ES"/>
              </w:rPr>
              <w:t xml:space="preserve"> e a</w:t>
            </w:r>
            <w:r w:rsidRPr="004555B6">
              <w:rPr>
                <w:lang w:val="gl-ES"/>
              </w:rPr>
              <w:t xml:space="preserve"> promoción de acción</w:t>
            </w:r>
            <w:r w:rsidR="5497E834" w:rsidRPr="004555B6">
              <w:rPr>
                <w:lang w:val="gl-ES"/>
              </w:rPr>
              <w:t>s</w:t>
            </w:r>
            <w:r w:rsidRPr="004555B6">
              <w:rPr>
                <w:lang w:val="gl-ES"/>
              </w:rPr>
              <w:t xml:space="preserve"> educativas activas e democráticas (E14)</w:t>
            </w:r>
          </w:p>
        </w:tc>
      </w:tr>
    </w:tbl>
    <w:p w14:paraId="12EFD5A4" w14:textId="769E8A26" w:rsidR="0097727E" w:rsidRPr="004555B6" w:rsidRDefault="00080915" w:rsidP="00F17F73">
      <w:pPr>
        <w:pStyle w:val="Ttulo1"/>
        <w:spacing w:before="240"/>
        <w:rPr>
          <w:lang w:val="gl-ES"/>
        </w:rPr>
      </w:pPr>
      <w:r w:rsidRPr="004555B6">
        <w:rPr>
          <w:lang w:val="gl-ES"/>
        </w:rPr>
        <w:t>Proxección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RPr="004555B6" w14:paraId="14A0135B" w14:textId="77777777" w:rsidTr="004555B6">
        <w:trPr>
          <w:trHeight w:val="699"/>
        </w:trPr>
        <w:tc>
          <w:tcPr>
            <w:tcW w:w="8504" w:type="dxa"/>
          </w:tcPr>
          <w:p w14:paraId="4E6934F0" w14:textId="70AED82C" w:rsidR="0097727E" w:rsidRPr="004555B6" w:rsidRDefault="1BF4754E" w:rsidP="004555B6">
            <w:pPr>
              <w:spacing w:before="120" w:after="120"/>
              <w:rPr>
                <w:rFonts w:ascii="Cambria" w:eastAsia="Cambria" w:hAnsi="Cambria" w:cs="Cambria"/>
                <w:lang w:val="gl-ES"/>
              </w:rPr>
            </w:pPr>
            <w:r w:rsidRPr="004555B6">
              <w:rPr>
                <w:rStyle w:val="normaltextrun"/>
                <w:rFonts w:ascii="Cambria" w:hAnsi="Cambria"/>
                <w:lang w:val="gl-ES"/>
              </w:rPr>
              <w:t xml:space="preserve">Este proxecto enmárcase na </w:t>
            </w:r>
            <w:hyperlink r:id="rId11">
              <w:r w:rsidR="37E562B7" w:rsidRPr="004555B6">
                <w:rPr>
                  <w:rStyle w:val="Hipervnculo"/>
                  <w:rFonts w:ascii="Cambria" w:eastAsia="Cambria" w:hAnsi="Cambria" w:cs="Cambria"/>
                  <w:lang w:val="gl-ES"/>
                </w:rPr>
                <w:t>Comunidade de Accións e Saberes Arredor do Rural.</w:t>
              </w:r>
            </w:hyperlink>
            <w:r w:rsidRPr="004555B6">
              <w:rPr>
                <w:rStyle w:val="normaltextrun"/>
                <w:rFonts w:ascii="Cambria" w:hAnsi="Cambria"/>
                <w:lang w:val="gl-ES"/>
              </w:rPr>
              <w:t xml:space="preserve"> Esta comunidade aglutínase </w:t>
            </w:r>
            <w:r w:rsidR="004E5B58">
              <w:rPr>
                <w:rStyle w:val="normaltextrun"/>
                <w:rFonts w:ascii="Cambria" w:hAnsi="Cambria"/>
                <w:lang w:val="gl-ES"/>
              </w:rPr>
              <w:t>arredor de</w:t>
            </w:r>
            <w:r w:rsidRPr="004555B6">
              <w:rPr>
                <w:rStyle w:val="normaltextrun"/>
                <w:rFonts w:ascii="Cambria" w:hAnsi="Cambria"/>
                <w:lang w:val="gl-ES"/>
              </w:rPr>
              <w:t xml:space="preserve"> prácticas de </w:t>
            </w:r>
            <w:proofErr w:type="spellStart"/>
            <w:r w:rsidRPr="004555B6">
              <w:rPr>
                <w:rStyle w:val="normaltextrun"/>
                <w:rFonts w:ascii="Cambria" w:hAnsi="Cambria"/>
                <w:lang w:val="gl-ES"/>
              </w:rPr>
              <w:t>ApS</w:t>
            </w:r>
            <w:proofErr w:type="spellEnd"/>
            <w:r w:rsidRPr="004555B6">
              <w:rPr>
                <w:rStyle w:val="normaltextrun"/>
                <w:rFonts w:ascii="Cambria" w:hAnsi="Cambria"/>
                <w:lang w:val="gl-ES"/>
              </w:rPr>
              <w:t xml:space="preserve"> no ámbito rural con perspectiva de sustentabilidade, reunindo a colectivos e profesorado de diferentes campos de acción e disciplinas, </w:t>
            </w:r>
            <w:r w:rsidR="193A1305" w:rsidRPr="004555B6">
              <w:rPr>
                <w:rStyle w:val="normaltextrun"/>
                <w:rFonts w:ascii="Cambria" w:eastAsia="Cambria" w:hAnsi="Cambria" w:cs="Cambria"/>
                <w:lang w:val="gl-ES"/>
              </w:rPr>
              <w:t>e promovendo o seu contacto mediante encontros periódicos (</w:t>
            </w:r>
            <w:hyperlink r:id="rId12">
              <w:r w:rsidR="193A1305" w:rsidRPr="004555B6">
                <w:rPr>
                  <w:rStyle w:val="Hipervnculo"/>
                  <w:rFonts w:ascii="Cambria" w:eastAsia="Cambria" w:hAnsi="Cambria" w:cs="Cambria"/>
                  <w:lang w:val="gl-ES"/>
                </w:rPr>
                <w:t>o próximo o 26 de novembro</w:t>
              </w:r>
            </w:hyperlink>
            <w:r w:rsidR="193A1305" w:rsidRPr="004555B6">
              <w:rPr>
                <w:rStyle w:val="normaltextrun"/>
                <w:rFonts w:ascii="Cambria" w:eastAsia="Cambria" w:hAnsi="Cambria" w:cs="Cambria"/>
                <w:lang w:val="gl-ES"/>
              </w:rPr>
              <w:t>)</w:t>
            </w:r>
            <w:r w:rsidR="347D91CA" w:rsidRPr="004555B6">
              <w:rPr>
                <w:rStyle w:val="normaltextrun"/>
                <w:rFonts w:ascii="Cambria" w:eastAsia="Cambria" w:hAnsi="Cambria" w:cs="Cambria"/>
                <w:lang w:val="gl-ES"/>
              </w:rPr>
              <w:t xml:space="preserve"> entre outras actividades</w:t>
            </w:r>
            <w:r w:rsidR="193A1305" w:rsidRPr="004555B6">
              <w:rPr>
                <w:rStyle w:val="normaltextrun"/>
                <w:rFonts w:ascii="Cambria" w:eastAsia="Cambria" w:hAnsi="Cambria" w:cs="Cambria"/>
                <w:lang w:val="gl-ES"/>
              </w:rPr>
              <w:t>.</w:t>
            </w:r>
          </w:p>
          <w:p w14:paraId="7D1B1FCE" w14:textId="3A417A29" w:rsidR="0097727E" w:rsidRPr="004555B6" w:rsidRDefault="3D56E646" w:rsidP="004555B6">
            <w:pPr>
              <w:spacing w:before="120" w:after="120"/>
              <w:rPr>
                <w:rStyle w:val="normaltextrun"/>
                <w:rFonts w:ascii="Cambria" w:hAnsi="Cambria"/>
                <w:lang w:val="gl-ES"/>
              </w:rPr>
            </w:pPr>
            <w:r w:rsidRPr="004555B6">
              <w:rPr>
                <w:rStyle w:val="normaltextrun"/>
                <w:rFonts w:ascii="Cambria" w:hAnsi="Cambria"/>
                <w:lang w:val="gl-ES"/>
              </w:rPr>
              <w:t xml:space="preserve">No marco desta comunidade, este proxecto contará </w:t>
            </w:r>
            <w:r w:rsidR="373AF7C5" w:rsidRPr="004555B6">
              <w:rPr>
                <w:rStyle w:val="normaltextrun"/>
                <w:rFonts w:ascii="Cambria" w:hAnsi="Cambria"/>
                <w:lang w:val="gl-ES"/>
              </w:rPr>
              <w:t>con difusión e coas achegas dos participantes da comunidade para avaliar a súa coherencia e proxectar o seu futuro</w:t>
            </w:r>
            <w:r w:rsidR="3C2CD85A" w:rsidRPr="004555B6">
              <w:rPr>
                <w:rStyle w:val="normaltextrun"/>
                <w:rFonts w:ascii="Cambria" w:hAnsi="Cambria"/>
                <w:lang w:val="gl-ES"/>
              </w:rPr>
              <w:t>.</w:t>
            </w:r>
          </w:p>
        </w:tc>
      </w:tr>
    </w:tbl>
    <w:p w14:paraId="065F3169" w14:textId="77777777" w:rsidR="004705CF" w:rsidRPr="004555B6" w:rsidRDefault="004705CF" w:rsidP="00495013">
      <w:pPr>
        <w:rPr>
          <w:lang w:val="gl-ES"/>
        </w:rPr>
      </w:pPr>
    </w:p>
    <w:p w14:paraId="4F363E6A" w14:textId="77777777" w:rsidR="00E16EE2" w:rsidRPr="004555B6" w:rsidRDefault="00E16EE2" w:rsidP="00495013">
      <w:pPr>
        <w:rPr>
          <w:lang w:val="gl-ES"/>
        </w:rPr>
      </w:pPr>
    </w:p>
    <w:p w14:paraId="6F0548F0" w14:textId="77777777" w:rsidR="00E16EE2" w:rsidRPr="004555B6" w:rsidRDefault="00E16EE2" w:rsidP="00495013">
      <w:pPr>
        <w:rPr>
          <w:lang w:val="gl-ES"/>
        </w:rPr>
      </w:pPr>
    </w:p>
    <w:p w14:paraId="38CC16A0" w14:textId="77777777" w:rsidR="00E16EE2" w:rsidRPr="004555B6" w:rsidRDefault="00E16EE2" w:rsidP="00495013">
      <w:pPr>
        <w:rPr>
          <w:lang w:val="gl-ES"/>
        </w:rPr>
      </w:pPr>
    </w:p>
    <w:p w14:paraId="05E92117" w14:textId="0D18EC1B" w:rsidR="001F05E2" w:rsidRPr="004555B6" w:rsidRDefault="001F05E2" w:rsidP="00495013">
      <w:pPr>
        <w:rPr>
          <w:lang w:val="gl-ES"/>
        </w:rPr>
      </w:pPr>
    </w:p>
    <w:sectPr w:rsidR="001F05E2" w:rsidRPr="004555B6" w:rsidSect="00C309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04" w:right="1701" w:bottom="130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7F39" w14:textId="77777777" w:rsidR="00661E07" w:rsidRDefault="00661E07" w:rsidP="0097727E">
      <w:pPr>
        <w:spacing w:after="0"/>
      </w:pPr>
      <w:r>
        <w:separator/>
      </w:r>
    </w:p>
  </w:endnote>
  <w:endnote w:type="continuationSeparator" w:id="0">
    <w:p w14:paraId="3D74C3F3" w14:textId="77777777" w:rsidR="00661E07" w:rsidRDefault="00661E07" w:rsidP="00977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DFF" w14:textId="77777777" w:rsidR="00E1775A" w:rsidRDefault="00E177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C931" w14:textId="77777777" w:rsidR="00E1775A" w:rsidRDefault="00E177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70D" w14:textId="77777777" w:rsidR="00E1775A" w:rsidRDefault="00E17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5E97" w14:textId="77777777" w:rsidR="00661E07" w:rsidRDefault="00661E07" w:rsidP="0097727E">
      <w:pPr>
        <w:spacing w:after="0"/>
      </w:pPr>
      <w:r>
        <w:separator/>
      </w:r>
    </w:p>
  </w:footnote>
  <w:footnote w:type="continuationSeparator" w:id="0">
    <w:p w14:paraId="0E563CDC" w14:textId="77777777" w:rsidR="00661E07" w:rsidRDefault="00661E07" w:rsidP="00977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9490" w14:textId="77777777" w:rsidR="00E1775A" w:rsidRDefault="00E177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C867" w14:textId="77777777" w:rsidR="00E1775A" w:rsidRDefault="00E177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2FBD" w14:textId="77777777" w:rsidR="00E1775A" w:rsidRDefault="00E177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2B"/>
    <w:multiLevelType w:val="hybridMultilevel"/>
    <w:tmpl w:val="2FD0C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72D"/>
    <w:multiLevelType w:val="multilevel"/>
    <w:tmpl w:val="6374E888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31E"/>
    <w:multiLevelType w:val="hybridMultilevel"/>
    <w:tmpl w:val="304637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945"/>
    <w:multiLevelType w:val="hybridMultilevel"/>
    <w:tmpl w:val="5A48DEF4"/>
    <w:lvl w:ilvl="0" w:tplc="ECC2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037B"/>
    <w:multiLevelType w:val="hybridMultilevel"/>
    <w:tmpl w:val="86387B0C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3789"/>
    <w:multiLevelType w:val="hybridMultilevel"/>
    <w:tmpl w:val="E604E954"/>
    <w:lvl w:ilvl="0" w:tplc="C3E004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667"/>
    <w:multiLevelType w:val="hybridMultilevel"/>
    <w:tmpl w:val="FD368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1E10"/>
    <w:multiLevelType w:val="hybridMultilevel"/>
    <w:tmpl w:val="F808F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30F5"/>
    <w:multiLevelType w:val="hybridMultilevel"/>
    <w:tmpl w:val="C100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D26"/>
    <w:multiLevelType w:val="hybridMultilevel"/>
    <w:tmpl w:val="EF0AE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4A5"/>
    <w:multiLevelType w:val="hybridMultilevel"/>
    <w:tmpl w:val="9C862A6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5204"/>
    <w:multiLevelType w:val="hybridMultilevel"/>
    <w:tmpl w:val="59BE5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4335"/>
    <w:multiLevelType w:val="hybridMultilevel"/>
    <w:tmpl w:val="27CE9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7190"/>
    <w:multiLevelType w:val="hybridMultilevel"/>
    <w:tmpl w:val="CFF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9ED"/>
    <w:multiLevelType w:val="hybridMultilevel"/>
    <w:tmpl w:val="BE6A7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30B26"/>
    <w:multiLevelType w:val="hybridMultilevel"/>
    <w:tmpl w:val="EAEAB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97962"/>
    <w:multiLevelType w:val="hybridMultilevel"/>
    <w:tmpl w:val="3408713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3FA"/>
    <w:multiLevelType w:val="hybridMultilevel"/>
    <w:tmpl w:val="F05A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A2C26"/>
    <w:multiLevelType w:val="hybridMultilevel"/>
    <w:tmpl w:val="EF9E39FE"/>
    <w:lvl w:ilvl="0" w:tplc="C3B8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42377"/>
    <w:multiLevelType w:val="hybridMultilevel"/>
    <w:tmpl w:val="A7C0F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3BC5"/>
    <w:multiLevelType w:val="hybridMultilevel"/>
    <w:tmpl w:val="4560F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2B3C"/>
    <w:multiLevelType w:val="hybridMultilevel"/>
    <w:tmpl w:val="017C5FF8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A458C"/>
    <w:multiLevelType w:val="hybridMultilevel"/>
    <w:tmpl w:val="498E324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8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20"/>
  </w:num>
  <w:num w:numId="10">
    <w:abstractNumId w:val="22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8"/>
  </w:num>
  <w:num w:numId="21">
    <w:abstractNumId w:val="1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0"/>
    <w:rsid w:val="00000130"/>
    <w:rsid w:val="000077C8"/>
    <w:rsid w:val="0000783B"/>
    <w:rsid w:val="000147F3"/>
    <w:rsid w:val="0001685F"/>
    <w:rsid w:val="0002259B"/>
    <w:rsid w:val="00022D2A"/>
    <w:rsid w:val="00026ED9"/>
    <w:rsid w:val="0004139F"/>
    <w:rsid w:val="00041B36"/>
    <w:rsid w:val="000430CA"/>
    <w:rsid w:val="00043322"/>
    <w:rsid w:val="000441DC"/>
    <w:rsid w:val="00046469"/>
    <w:rsid w:val="000469B8"/>
    <w:rsid w:val="00047CFB"/>
    <w:rsid w:val="000562B9"/>
    <w:rsid w:val="0006259A"/>
    <w:rsid w:val="00063A36"/>
    <w:rsid w:val="000641F7"/>
    <w:rsid w:val="00064745"/>
    <w:rsid w:val="00070A4B"/>
    <w:rsid w:val="00071D46"/>
    <w:rsid w:val="00080915"/>
    <w:rsid w:val="00092E13"/>
    <w:rsid w:val="000948BC"/>
    <w:rsid w:val="00095B9D"/>
    <w:rsid w:val="000A2606"/>
    <w:rsid w:val="000B4856"/>
    <w:rsid w:val="000B75B1"/>
    <w:rsid w:val="000C5E5F"/>
    <w:rsid w:val="000D1732"/>
    <w:rsid w:val="000D1E28"/>
    <w:rsid w:val="000E0423"/>
    <w:rsid w:val="000F0916"/>
    <w:rsid w:val="000F30E6"/>
    <w:rsid w:val="000F7E80"/>
    <w:rsid w:val="001017DA"/>
    <w:rsid w:val="00101A28"/>
    <w:rsid w:val="00106500"/>
    <w:rsid w:val="00114BEC"/>
    <w:rsid w:val="00114D3F"/>
    <w:rsid w:val="001175B6"/>
    <w:rsid w:val="00121CE3"/>
    <w:rsid w:val="00146B5D"/>
    <w:rsid w:val="001554EA"/>
    <w:rsid w:val="00167C01"/>
    <w:rsid w:val="00170A4C"/>
    <w:rsid w:val="0017253F"/>
    <w:rsid w:val="001957E7"/>
    <w:rsid w:val="001A217D"/>
    <w:rsid w:val="001A4224"/>
    <w:rsid w:val="001A6345"/>
    <w:rsid w:val="001B02C7"/>
    <w:rsid w:val="001B0D4B"/>
    <w:rsid w:val="001B2479"/>
    <w:rsid w:val="001B7F27"/>
    <w:rsid w:val="001C19E3"/>
    <w:rsid w:val="001C2580"/>
    <w:rsid w:val="001C3763"/>
    <w:rsid w:val="001C44DB"/>
    <w:rsid w:val="001C7603"/>
    <w:rsid w:val="001D177C"/>
    <w:rsid w:val="001D3778"/>
    <w:rsid w:val="001D704E"/>
    <w:rsid w:val="001E0EF1"/>
    <w:rsid w:val="001E2F24"/>
    <w:rsid w:val="001E6375"/>
    <w:rsid w:val="001F05E2"/>
    <w:rsid w:val="001F14EF"/>
    <w:rsid w:val="001F54FB"/>
    <w:rsid w:val="0020160F"/>
    <w:rsid w:val="00204690"/>
    <w:rsid w:val="00204AFF"/>
    <w:rsid w:val="00205492"/>
    <w:rsid w:val="00211593"/>
    <w:rsid w:val="0022019C"/>
    <w:rsid w:val="002233B4"/>
    <w:rsid w:val="00224086"/>
    <w:rsid w:val="00225A2B"/>
    <w:rsid w:val="00227CD3"/>
    <w:rsid w:val="0023180A"/>
    <w:rsid w:val="00233773"/>
    <w:rsid w:val="0024172E"/>
    <w:rsid w:val="00253B34"/>
    <w:rsid w:val="002616A0"/>
    <w:rsid w:val="002627C2"/>
    <w:rsid w:val="00284B9D"/>
    <w:rsid w:val="0028656B"/>
    <w:rsid w:val="00291383"/>
    <w:rsid w:val="00294F29"/>
    <w:rsid w:val="002A0088"/>
    <w:rsid w:val="002A56A9"/>
    <w:rsid w:val="002C7734"/>
    <w:rsid w:val="002D2B9D"/>
    <w:rsid w:val="002D414D"/>
    <w:rsid w:val="002D6B56"/>
    <w:rsid w:val="002E2B17"/>
    <w:rsid w:val="002E41DE"/>
    <w:rsid w:val="002F5C6A"/>
    <w:rsid w:val="00305D1B"/>
    <w:rsid w:val="003135A7"/>
    <w:rsid w:val="003153A1"/>
    <w:rsid w:val="0031588E"/>
    <w:rsid w:val="0031692D"/>
    <w:rsid w:val="00320E64"/>
    <w:rsid w:val="003256BA"/>
    <w:rsid w:val="003419EE"/>
    <w:rsid w:val="00345D96"/>
    <w:rsid w:val="00345FA4"/>
    <w:rsid w:val="00356561"/>
    <w:rsid w:val="00365FE8"/>
    <w:rsid w:val="003663A4"/>
    <w:rsid w:val="00370264"/>
    <w:rsid w:val="003711ED"/>
    <w:rsid w:val="0037266F"/>
    <w:rsid w:val="00397BBA"/>
    <w:rsid w:val="003A374B"/>
    <w:rsid w:val="003A509C"/>
    <w:rsid w:val="003A7825"/>
    <w:rsid w:val="003B02D3"/>
    <w:rsid w:val="003B0D2B"/>
    <w:rsid w:val="003B6717"/>
    <w:rsid w:val="003C05BF"/>
    <w:rsid w:val="003C3752"/>
    <w:rsid w:val="003C4BE7"/>
    <w:rsid w:val="003C6802"/>
    <w:rsid w:val="003C760F"/>
    <w:rsid w:val="003D50C1"/>
    <w:rsid w:val="003E42E8"/>
    <w:rsid w:val="003F492F"/>
    <w:rsid w:val="003F5DEA"/>
    <w:rsid w:val="003F7709"/>
    <w:rsid w:val="00402BAA"/>
    <w:rsid w:val="00405F5C"/>
    <w:rsid w:val="0040686C"/>
    <w:rsid w:val="004071A7"/>
    <w:rsid w:val="004154EB"/>
    <w:rsid w:val="004207CA"/>
    <w:rsid w:val="00425EFF"/>
    <w:rsid w:val="00426C60"/>
    <w:rsid w:val="004277AD"/>
    <w:rsid w:val="00432893"/>
    <w:rsid w:val="00434230"/>
    <w:rsid w:val="004413BC"/>
    <w:rsid w:val="00442329"/>
    <w:rsid w:val="00446AA3"/>
    <w:rsid w:val="004555B6"/>
    <w:rsid w:val="00457AF9"/>
    <w:rsid w:val="00465846"/>
    <w:rsid w:val="004705CF"/>
    <w:rsid w:val="00471862"/>
    <w:rsid w:val="00475C45"/>
    <w:rsid w:val="00475DAF"/>
    <w:rsid w:val="00482DD0"/>
    <w:rsid w:val="00495013"/>
    <w:rsid w:val="004951E4"/>
    <w:rsid w:val="004A14B2"/>
    <w:rsid w:val="004B1BBB"/>
    <w:rsid w:val="004C1F9D"/>
    <w:rsid w:val="004C2294"/>
    <w:rsid w:val="004C72BE"/>
    <w:rsid w:val="004D0683"/>
    <w:rsid w:val="004D1FE6"/>
    <w:rsid w:val="004D22DD"/>
    <w:rsid w:val="004D5AD0"/>
    <w:rsid w:val="004E0D73"/>
    <w:rsid w:val="004E19B7"/>
    <w:rsid w:val="004E2BAC"/>
    <w:rsid w:val="004E5B58"/>
    <w:rsid w:val="004E5D8E"/>
    <w:rsid w:val="004F294A"/>
    <w:rsid w:val="00501549"/>
    <w:rsid w:val="005104AA"/>
    <w:rsid w:val="00515642"/>
    <w:rsid w:val="005244C2"/>
    <w:rsid w:val="005266AC"/>
    <w:rsid w:val="00532CBC"/>
    <w:rsid w:val="0053624C"/>
    <w:rsid w:val="00536BE1"/>
    <w:rsid w:val="005477B9"/>
    <w:rsid w:val="00561B92"/>
    <w:rsid w:val="005625AE"/>
    <w:rsid w:val="00566E2A"/>
    <w:rsid w:val="00567B93"/>
    <w:rsid w:val="00573931"/>
    <w:rsid w:val="00574C2D"/>
    <w:rsid w:val="00582968"/>
    <w:rsid w:val="00585A97"/>
    <w:rsid w:val="005877F7"/>
    <w:rsid w:val="00595FFC"/>
    <w:rsid w:val="005A71E3"/>
    <w:rsid w:val="005B07DE"/>
    <w:rsid w:val="005E4F05"/>
    <w:rsid w:val="005E5B25"/>
    <w:rsid w:val="005F0A53"/>
    <w:rsid w:val="005F4510"/>
    <w:rsid w:val="005F63B8"/>
    <w:rsid w:val="0060186D"/>
    <w:rsid w:val="00611D7F"/>
    <w:rsid w:val="0061461C"/>
    <w:rsid w:val="006272C3"/>
    <w:rsid w:val="006277BF"/>
    <w:rsid w:val="00636F1F"/>
    <w:rsid w:val="00644E83"/>
    <w:rsid w:val="0065066E"/>
    <w:rsid w:val="00651AD5"/>
    <w:rsid w:val="00661E07"/>
    <w:rsid w:val="006637CF"/>
    <w:rsid w:val="00670D6D"/>
    <w:rsid w:val="00676AFA"/>
    <w:rsid w:val="006770A2"/>
    <w:rsid w:val="00683CF1"/>
    <w:rsid w:val="00685787"/>
    <w:rsid w:val="00691152"/>
    <w:rsid w:val="00691E78"/>
    <w:rsid w:val="0069788E"/>
    <w:rsid w:val="00697C4D"/>
    <w:rsid w:val="006A01E4"/>
    <w:rsid w:val="006A30DB"/>
    <w:rsid w:val="006A5BB5"/>
    <w:rsid w:val="006C5427"/>
    <w:rsid w:val="006D01FE"/>
    <w:rsid w:val="006D09E7"/>
    <w:rsid w:val="006D50B4"/>
    <w:rsid w:val="006D65E8"/>
    <w:rsid w:val="006D6F60"/>
    <w:rsid w:val="006E44F5"/>
    <w:rsid w:val="006F2E2A"/>
    <w:rsid w:val="006F6824"/>
    <w:rsid w:val="0070278F"/>
    <w:rsid w:val="00703B0A"/>
    <w:rsid w:val="00710673"/>
    <w:rsid w:val="0072287A"/>
    <w:rsid w:val="00722BAC"/>
    <w:rsid w:val="0072634A"/>
    <w:rsid w:val="007278FB"/>
    <w:rsid w:val="007428EC"/>
    <w:rsid w:val="00744C15"/>
    <w:rsid w:val="00751629"/>
    <w:rsid w:val="00754ABD"/>
    <w:rsid w:val="00756F97"/>
    <w:rsid w:val="0077194E"/>
    <w:rsid w:val="007735FD"/>
    <w:rsid w:val="0077540E"/>
    <w:rsid w:val="0079182C"/>
    <w:rsid w:val="00794867"/>
    <w:rsid w:val="007954F3"/>
    <w:rsid w:val="007A2088"/>
    <w:rsid w:val="007A4C2E"/>
    <w:rsid w:val="007A571D"/>
    <w:rsid w:val="007A75BB"/>
    <w:rsid w:val="007B0128"/>
    <w:rsid w:val="007C38BD"/>
    <w:rsid w:val="007C6433"/>
    <w:rsid w:val="007D316A"/>
    <w:rsid w:val="007E0F93"/>
    <w:rsid w:val="007E49BC"/>
    <w:rsid w:val="007E7F66"/>
    <w:rsid w:val="007F0CA0"/>
    <w:rsid w:val="007F1004"/>
    <w:rsid w:val="007F50DA"/>
    <w:rsid w:val="00801B98"/>
    <w:rsid w:val="00801FD8"/>
    <w:rsid w:val="00804278"/>
    <w:rsid w:val="00810079"/>
    <w:rsid w:val="008118DC"/>
    <w:rsid w:val="008135F8"/>
    <w:rsid w:val="00814BFB"/>
    <w:rsid w:val="008229FA"/>
    <w:rsid w:val="008251FB"/>
    <w:rsid w:val="0083584A"/>
    <w:rsid w:val="008432DB"/>
    <w:rsid w:val="008464C0"/>
    <w:rsid w:val="00851EDB"/>
    <w:rsid w:val="008558D7"/>
    <w:rsid w:val="00855FD3"/>
    <w:rsid w:val="008565B8"/>
    <w:rsid w:val="00856A52"/>
    <w:rsid w:val="008605B9"/>
    <w:rsid w:val="00866198"/>
    <w:rsid w:val="00872DEF"/>
    <w:rsid w:val="00876544"/>
    <w:rsid w:val="00883796"/>
    <w:rsid w:val="0088596B"/>
    <w:rsid w:val="00885A81"/>
    <w:rsid w:val="00892791"/>
    <w:rsid w:val="00895D3D"/>
    <w:rsid w:val="00896C6C"/>
    <w:rsid w:val="008A5B7A"/>
    <w:rsid w:val="008B03C9"/>
    <w:rsid w:val="008B5E23"/>
    <w:rsid w:val="008C7902"/>
    <w:rsid w:val="008D1653"/>
    <w:rsid w:val="008E1540"/>
    <w:rsid w:val="008F23D7"/>
    <w:rsid w:val="008F7F99"/>
    <w:rsid w:val="00911304"/>
    <w:rsid w:val="00920AE6"/>
    <w:rsid w:val="00925353"/>
    <w:rsid w:val="00932B98"/>
    <w:rsid w:val="00932C7A"/>
    <w:rsid w:val="00940FCA"/>
    <w:rsid w:val="00941F77"/>
    <w:rsid w:val="00950D05"/>
    <w:rsid w:val="0097727E"/>
    <w:rsid w:val="00977679"/>
    <w:rsid w:val="009827B3"/>
    <w:rsid w:val="009A3B52"/>
    <w:rsid w:val="009A52A4"/>
    <w:rsid w:val="009A7729"/>
    <w:rsid w:val="009B2B33"/>
    <w:rsid w:val="009B3E7C"/>
    <w:rsid w:val="009C649E"/>
    <w:rsid w:val="009D1178"/>
    <w:rsid w:val="009D1D19"/>
    <w:rsid w:val="009D74BF"/>
    <w:rsid w:val="009E04CB"/>
    <w:rsid w:val="009E27EB"/>
    <w:rsid w:val="009E5C33"/>
    <w:rsid w:val="009F5C73"/>
    <w:rsid w:val="00A02254"/>
    <w:rsid w:val="00A11F8F"/>
    <w:rsid w:val="00A12182"/>
    <w:rsid w:val="00A13AC1"/>
    <w:rsid w:val="00A210BF"/>
    <w:rsid w:val="00A22BDE"/>
    <w:rsid w:val="00A27543"/>
    <w:rsid w:val="00A276CD"/>
    <w:rsid w:val="00A34232"/>
    <w:rsid w:val="00A34F5A"/>
    <w:rsid w:val="00A424F6"/>
    <w:rsid w:val="00A42BEB"/>
    <w:rsid w:val="00A42EA5"/>
    <w:rsid w:val="00A457DE"/>
    <w:rsid w:val="00A45BBF"/>
    <w:rsid w:val="00A502FD"/>
    <w:rsid w:val="00A530A8"/>
    <w:rsid w:val="00A6444D"/>
    <w:rsid w:val="00A67C90"/>
    <w:rsid w:val="00A75D1B"/>
    <w:rsid w:val="00A81707"/>
    <w:rsid w:val="00A827E2"/>
    <w:rsid w:val="00A82DD6"/>
    <w:rsid w:val="00A8639F"/>
    <w:rsid w:val="00A90DA7"/>
    <w:rsid w:val="00AA02F7"/>
    <w:rsid w:val="00AA4E3B"/>
    <w:rsid w:val="00AA63AA"/>
    <w:rsid w:val="00AB6B8D"/>
    <w:rsid w:val="00AD049F"/>
    <w:rsid w:val="00AD42DD"/>
    <w:rsid w:val="00AE0FAB"/>
    <w:rsid w:val="00AE762C"/>
    <w:rsid w:val="00AF566C"/>
    <w:rsid w:val="00AF7CBF"/>
    <w:rsid w:val="00B07C5F"/>
    <w:rsid w:val="00B12514"/>
    <w:rsid w:val="00B13CA6"/>
    <w:rsid w:val="00B16718"/>
    <w:rsid w:val="00B3060C"/>
    <w:rsid w:val="00B325AA"/>
    <w:rsid w:val="00B34801"/>
    <w:rsid w:val="00B42AED"/>
    <w:rsid w:val="00B67CC9"/>
    <w:rsid w:val="00B723D4"/>
    <w:rsid w:val="00B734C8"/>
    <w:rsid w:val="00B73CDD"/>
    <w:rsid w:val="00B745F1"/>
    <w:rsid w:val="00B9385F"/>
    <w:rsid w:val="00BB28F8"/>
    <w:rsid w:val="00BB347E"/>
    <w:rsid w:val="00BB7B66"/>
    <w:rsid w:val="00BC0108"/>
    <w:rsid w:val="00BC3474"/>
    <w:rsid w:val="00BD0561"/>
    <w:rsid w:val="00BD2D5C"/>
    <w:rsid w:val="00BE0999"/>
    <w:rsid w:val="00BE1C7E"/>
    <w:rsid w:val="00BF2B73"/>
    <w:rsid w:val="00BF4E99"/>
    <w:rsid w:val="00C04719"/>
    <w:rsid w:val="00C06610"/>
    <w:rsid w:val="00C12F66"/>
    <w:rsid w:val="00C14878"/>
    <w:rsid w:val="00C252F9"/>
    <w:rsid w:val="00C255DC"/>
    <w:rsid w:val="00C3031D"/>
    <w:rsid w:val="00C3097F"/>
    <w:rsid w:val="00C35ABC"/>
    <w:rsid w:val="00C45A94"/>
    <w:rsid w:val="00C472F7"/>
    <w:rsid w:val="00C50EE7"/>
    <w:rsid w:val="00C57DCC"/>
    <w:rsid w:val="00C63F19"/>
    <w:rsid w:val="00C64CA6"/>
    <w:rsid w:val="00C64FA4"/>
    <w:rsid w:val="00C6702E"/>
    <w:rsid w:val="00C72F3E"/>
    <w:rsid w:val="00C77006"/>
    <w:rsid w:val="00C87B75"/>
    <w:rsid w:val="00C912D8"/>
    <w:rsid w:val="00C9422E"/>
    <w:rsid w:val="00CA2898"/>
    <w:rsid w:val="00CB1C90"/>
    <w:rsid w:val="00CB20B5"/>
    <w:rsid w:val="00CC5C56"/>
    <w:rsid w:val="00CC7C32"/>
    <w:rsid w:val="00CD183A"/>
    <w:rsid w:val="00CD1B0F"/>
    <w:rsid w:val="00CD271C"/>
    <w:rsid w:val="00CD54C6"/>
    <w:rsid w:val="00CD7C44"/>
    <w:rsid w:val="00CE1FE7"/>
    <w:rsid w:val="00CE670C"/>
    <w:rsid w:val="00CE6CF5"/>
    <w:rsid w:val="00CF1D10"/>
    <w:rsid w:val="00CF22AD"/>
    <w:rsid w:val="00CF39C7"/>
    <w:rsid w:val="00CF4E00"/>
    <w:rsid w:val="00D024CE"/>
    <w:rsid w:val="00D03330"/>
    <w:rsid w:val="00D05605"/>
    <w:rsid w:val="00D11ACF"/>
    <w:rsid w:val="00D11DDF"/>
    <w:rsid w:val="00D17771"/>
    <w:rsid w:val="00D26FD6"/>
    <w:rsid w:val="00D412EB"/>
    <w:rsid w:val="00D44629"/>
    <w:rsid w:val="00D44B70"/>
    <w:rsid w:val="00D45FAD"/>
    <w:rsid w:val="00D4700E"/>
    <w:rsid w:val="00D5218A"/>
    <w:rsid w:val="00D52A51"/>
    <w:rsid w:val="00D654E5"/>
    <w:rsid w:val="00D831FF"/>
    <w:rsid w:val="00D83BA8"/>
    <w:rsid w:val="00D92858"/>
    <w:rsid w:val="00D93A1D"/>
    <w:rsid w:val="00DA2EC7"/>
    <w:rsid w:val="00DA74B1"/>
    <w:rsid w:val="00DB2C12"/>
    <w:rsid w:val="00DB2E52"/>
    <w:rsid w:val="00DB3C0C"/>
    <w:rsid w:val="00DB4703"/>
    <w:rsid w:val="00DC015F"/>
    <w:rsid w:val="00DE06E5"/>
    <w:rsid w:val="00DE16D2"/>
    <w:rsid w:val="00DE42B3"/>
    <w:rsid w:val="00DE770D"/>
    <w:rsid w:val="00DF3658"/>
    <w:rsid w:val="00DF639C"/>
    <w:rsid w:val="00E16EE2"/>
    <w:rsid w:val="00E1775A"/>
    <w:rsid w:val="00E269AD"/>
    <w:rsid w:val="00E2776A"/>
    <w:rsid w:val="00E324B3"/>
    <w:rsid w:val="00E409E3"/>
    <w:rsid w:val="00E500B4"/>
    <w:rsid w:val="00E5740A"/>
    <w:rsid w:val="00E602A7"/>
    <w:rsid w:val="00E64818"/>
    <w:rsid w:val="00E663E4"/>
    <w:rsid w:val="00E704BE"/>
    <w:rsid w:val="00E75770"/>
    <w:rsid w:val="00E75865"/>
    <w:rsid w:val="00E83CFF"/>
    <w:rsid w:val="00E8705E"/>
    <w:rsid w:val="00E90F26"/>
    <w:rsid w:val="00E9590F"/>
    <w:rsid w:val="00E962C0"/>
    <w:rsid w:val="00E97E64"/>
    <w:rsid w:val="00EA2C8E"/>
    <w:rsid w:val="00EB052E"/>
    <w:rsid w:val="00EB4E43"/>
    <w:rsid w:val="00EC15F0"/>
    <w:rsid w:val="00EC1A7D"/>
    <w:rsid w:val="00EC432F"/>
    <w:rsid w:val="00EC649E"/>
    <w:rsid w:val="00EE6C47"/>
    <w:rsid w:val="00EF41B9"/>
    <w:rsid w:val="00F031CF"/>
    <w:rsid w:val="00F03621"/>
    <w:rsid w:val="00F1217A"/>
    <w:rsid w:val="00F136A5"/>
    <w:rsid w:val="00F17F73"/>
    <w:rsid w:val="00F2636D"/>
    <w:rsid w:val="00F265F8"/>
    <w:rsid w:val="00F27D68"/>
    <w:rsid w:val="00F34B4F"/>
    <w:rsid w:val="00F351CC"/>
    <w:rsid w:val="00F40E8F"/>
    <w:rsid w:val="00F41BA0"/>
    <w:rsid w:val="00F44FF5"/>
    <w:rsid w:val="00F5145D"/>
    <w:rsid w:val="00F51CD7"/>
    <w:rsid w:val="00F5262F"/>
    <w:rsid w:val="00F55BF1"/>
    <w:rsid w:val="00F55CA2"/>
    <w:rsid w:val="00F57C03"/>
    <w:rsid w:val="00F61F70"/>
    <w:rsid w:val="00F6430F"/>
    <w:rsid w:val="00F64321"/>
    <w:rsid w:val="00F67336"/>
    <w:rsid w:val="00F708E9"/>
    <w:rsid w:val="00F71781"/>
    <w:rsid w:val="00F73FAB"/>
    <w:rsid w:val="00F80150"/>
    <w:rsid w:val="00F80DCD"/>
    <w:rsid w:val="00F81770"/>
    <w:rsid w:val="00F83C94"/>
    <w:rsid w:val="00F87655"/>
    <w:rsid w:val="00FA0E45"/>
    <w:rsid w:val="00FA1F42"/>
    <w:rsid w:val="00FA32E6"/>
    <w:rsid w:val="00FB48A7"/>
    <w:rsid w:val="00FD3BDB"/>
    <w:rsid w:val="00FD4138"/>
    <w:rsid w:val="00FF04AE"/>
    <w:rsid w:val="00FF5953"/>
    <w:rsid w:val="00FF63E0"/>
    <w:rsid w:val="0122430B"/>
    <w:rsid w:val="01363BD9"/>
    <w:rsid w:val="054FA5F8"/>
    <w:rsid w:val="061F5D79"/>
    <w:rsid w:val="063A3574"/>
    <w:rsid w:val="0685E9FE"/>
    <w:rsid w:val="079B1511"/>
    <w:rsid w:val="09FF54A5"/>
    <w:rsid w:val="0ABC1132"/>
    <w:rsid w:val="0ACBA4A1"/>
    <w:rsid w:val="0DE83FD7"/>
    <w:rsid w:val="109E7574"/>
    <w:rsid w:val="10E1BAAC"/>
    <w:rsid w:val="11D09EA9"/>
    <w:rsid w:val="1292D22E"/>
    <w:rsid w:val="13666459"/>
    <w:rsid w:val="1395B6CA"/>
    <w:rsid w:val="13CF710B"/>
    <w:rsid w:val="13D8DD33"/>
    <w:rsid w:val="1402F660"/>
    <w:rsid w:val="143D0982"/>
    <w:rsid w:val="146E56CE"/>
    <w:rsid w:val="1577C17E"/>
    <w:rsid w:val="157DE4D8"/>
    <w:rsid w:val="16C4AF50"/>
    <w:rsid w:val="171B7F65"/>
    <w:rsid w:val="177B04E0"/>
    <w:rsid w:val="18F96892"/>
    <w:rsid w:val="193A1305"/>
    <w:rsid w:val="1952DD22"/>
    <w:rsid w:val="19FB7099"/>
    <w:rsid w:val="1A532027"/>
    <w:rsid w:val="1B982073"/>
    <w:rsid w:val="1BF4754E"/>
    <w:rsid w:val="1D33115B"/>
    <w:rsid w:val="1DB70384"/>
    <w:rsid w:val="1E769656"/>
    <w:rsid w:val="1EEDB911"/>
    <w:rsid w:val="203FB5BB"/>
    <w:rsid w:val="204AC66D"/>
    <w:rsid w:val="206B9196"/>
    <w:rsid w:val="20A9394E"/>
    <w:rsid w:val="220761F7"/>
    <w:rsid w:val="220F2B41"/>
    <w:rsid w:val="233550A4"/>
    <w:rsid w:val="25030835"/>
    <w:rsid w:val="2631E633"/>
    <w:rsid w:val="2695AB13"/>
    <w:rsid w:val="26C7BE1A"/>
    <w:rsid w:val="276D5DF7"/>
    <w:rsid w:val="29B948FD"/>
    <w:rsid w:val="29E91757"/>
    <w:rsid w:val="2AB3485C"/>
    <w:rsid w:val="2B7EDD07"/>
    <w:rsid w:val="2B9D0966"/>
    <w:rsid w:val="2BEB5034"/>
    <w:rsid w:val="2E09E2AC"/>
    <w:rsid w:val="2E24391F"/>
    <w:rsid w:val="2F6FBF4D"/>
    <w:rsid w:val="325B2D79"/>
    <w:rsid w:val="3291A556"/>
    <w:rsid w:val="32BC270D"/>
    <w:rsid w:val="33F49B35"/>
    <w:rsid w:val="33F6FDDA"/>
    <w:rsid w:val="343A8ABF"/>
    <w:rsid w:val="347D91CA"/>
    <w:rsid w:val="35725CAA"/>
    <w:rsid w:val="35BB6B07"/>
    <w:rsid w:val="366D68D1"/>
    <w:rsid w:val="373AF7C5"/>
    <w:rsid w:val="378EC921"/>
    <w:rsid w:val="37E562B7"/>
    <w:rsid w:val="38093932"/>
    <w:rsid w:val="387B8C6E"/>
    <w:rsid w:val="38D14DFA"/>
    <w:rsid w:val="3904DAB0"/>
    <w:rsid w:val="3A663F5E"/>
    <w:rsid w:val="3C2CD85A"/>
    <w:rsid w:val="3D4EFD91"/>
    <w:rsid w:val="3D56E646"/>
    <w:rsid w:val="3E0AF689"/>
    <w:rsid w:val="3E49842A"/>
    <w:rsid w:val="3E9B5933"/>
    <w:rsid w:val="3F2D5A3B"/>
    <w:rsid w:val="40144B17"/>
    <w:rsid w:val="404F9807"/>
    <w:rsid w:val="405DD782"/>
    <w:rsid w:val="40754C4B"/>
    <w:rsid w:val="407C7CA9"/>
    <w:rsid w:val="413978BA"/>
    <w:rsid w:val="41B01B78"/>
    <w:rsid w:val="4293109D"/>
    <w:rsid w:val="4332B246"/>
    <w:rsid w:val="438462B6"/>
    <w:rsid w:val="43AD043E"/>
    <w:rsid w:val="43C07D65"/>
    <w:rsid w:val="44E7BC3A"/>
    <w:rsid w:val="4548D49F"/>
    <w:rsid w:val="466E8D1A"/>
    <w:rsid w:val="468B7A21"/>
    <w:rsid w:val="47A4F256"/>
    <w:rsid w:val="481E1CD9"/>
    <w:rsid w:val="48C3BB84"/>
    <w:rsid w:val="492C484C"/>
    <w:rsid w:val="4B44FC98"/>
    <w:rsid w:val="4B55531D"/>
    <w:rsid w:val="4B878810"/>
    <w:rsid w:val="4CBD13ED"/>
    <w:rsid w:val="4D031E10"/>
    <w:rsid w:val="4E5804D5"/>
    <w:rsid w:val="50379D35"/>
    <w:rsid w:val="521FB998"/>
    <w:rsid w:val="53132D14"/>
    <w:rsid w:val="5369B474"/>
    <w:rsid w:val="5497E834"/>
    <w:rsid w:val="54AD2D8C"/>
    <w:rsid w:val="54F10C43"/>
    <w:rsid w:val="553E4467"/>
    <w:rsid w:val="55B6757F"/>
    <w:rsid w:val="55F1A2F7"/>
    <w:rsid w:val="55F9907D"/>
    <w:rsid w:val="5652BB5C"/>
    <w:rsid w:val="565B1CBA"/>
    <w:rsid w:val="56DA14C8"/>
    <w:rsid w:val="578E6CA4"/>
    <w:rsid w:val="583D6E4C"/>
    <w:rsid w:val="59618894"/>
    <w:rsid w:val="5A76318B"/>
    <w:rsid w:val="5ABC434E"/>
    <w:rsid w:val="5AC373AC"/>
    <w:rsid w:val="5B1E59B0"/>
    <w:rsid w:val="5BB66E78"/>
    <w:rsid w:val="5DC58924"/>
    <w:rsid w:val="5DEB7A05"/>
    <w:rsid w:val="5E1C035C"/>
    <w:rsid w:val="5FF99DA2"/>
    <w:rsid w:val="602FDEE6"/>
    <w:rsid w:val="60F1B7C9"/>
    <w:rsid w:val="618A2F7D"/>
    <w:rsid w:val="61F8F827"/>
    <w:rsid w:val="62BEEB28"/>
    <w:rsid w:val="63E03FAD"/>
    <w:rsid w:val="651BF154"/>
    <w:rsid w:val="65638EAA"/>
    <w:rsid w:val="66B7C1B5"/>
    <w:rsid w:val="67EA7DE4"/>
    <w:rsid w:val="68C878C5"/>
    <w:rsid w:val="6AC9FD0D"/>
    <w:rsid w:val="6BA063A3"/>
    <w:rsid w:val="6C3CA5DD"/>
    <w:rsid w:val="6C9E444B"/>
    <w:rsid w:val="6CB5A810"/>
    <w:rsid w:val="6E987066"/>
    <w:rsid w:val="70751A2E"/>
    <w:rsid w:val="709EF5F4"/>
    <w:rsid w:val="70E18F03"/>
    <w:rsid w:val="70EA5C02"/>
    <w:rsid w:val="70EB1336"/>
    <w:rsid w:val="716112A4"/>
    <w:rsid w:val="71AB91CD"/>
    <w:rsid w:val="7212B981"/>
    <w:rsid w:val="72DF6FF0"/>
    <w:rsid w:val="749B7A63"/>
    <w:rsid w:val="75588A9B"/>
    <w:rsid w:val="76494556"/>
    <w:rsid w:val="77599D86"/>
    <w:rsid w:val="779C0003"/>
    <w:rsid w:val="77AB1F9A"/>
    <w:rsid w:val="784BDB2A"/>
    <w:rsid w:val="78DC458A"/>
    <w:rsid w:val="796AA458"/>
    <w:rsid w:val="79889E7E"/>
    <w:rsid w:val="7BAC908C"/>
    <w:rsid w:val="7F3844B7"/>
    <w:rsid w:val="7F4F5C9C"/>
    <w:rsid w:val="7FF822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7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772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727E"/>
  </w:style>
  <w:style w:type="paragraph" w:styleId="Piedepgina">
    <w:name w:val="footer"/>
    <w:basedOn w:val="Normal"/>
    <w:link w:val="PiedepginaCar"/>
    <w:uiPriority w:val="99"/>
    <w:unhideWhenUsed/>
    <w:rsid w:val="009772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27E"/>
  </w:style>
  <w:style w:type="paragraph" w:customStyle="1" w:styleId="paragraph">
    <w:name w:val="paragraph"/>
    <w:basedOn w:val="Normal"/>
    <w:rsid w:val="00A827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827E2"/>
  </w:style>
  <w:style w:type="character" w:customStyle="1" w:styleId="eop">
    <w:name w:val="eop"/>
    <w:basedOn w:val="Fuentedeprrafopredeter"/>
    <w:rsid w:val="00A827E2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beusc.sharepoint.com/:i:/s/EducacinSuperiorArredordoRuralComunidadedeSabereseAccins-Coordinacin/EWJbeaJZURlIqC1IWwQ4kMgBkdtfWlsxY1usl39WeOvMJQ?e=yx79l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beusc.sharepoint.com/:i:/s/EducacinSuperiorArredordoRuralComunidadedeSabereseAccins-Coordinacin/EWJbeaJZURlIqC1IWwQ4kMgBkdtfWlsxY1usl39WeOvMJQ?e=yx79l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E65558453CD44BF4FD34147E5EC8C" ma:contentTypeVersion="6" ma:contentTypeDescription="Crear nuevo documento." ma:contentTypeScope="" ma:versionID="4155fbfd41fe2ca8ca5d995256e5ef99">
  <xsd:schema xmlns:xsd="http://www.w3.org/2001/XMLSchema" xmlns:xs="http://www.w3.org/2001/XMLSchema" xmlns:p="http://schemas.microsoft.com/office/2006/metadata/properties" xmlns:ns2="11040868-108d-495c-b9e0-41373c35ee02" xmlns:ns3="c4384583-b9cf-427b-8f7a-bede9ba5c0fd" targetNamespace="http://schemas.microsoft.com/office/2006/metadata/properties" ma:root="true" ma:fieldsID="5588970d1b976735981ba3b4674f3866" ns2:_="" ns3:_="">
    <xsd:import namespace="11040868-108d-495c-b9e0-41373c35ee02"/>
    <xsd:import namespace="c4384583-b9cf-427b-8f7a-bede9ba5c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0868-108d-495c-b9e0-41373c35e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84583-b9cf-427b-8f7a-bede9ba5c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E12CF-B979-439F-B706-EE2E51D38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0868-108d-495c-b9e0-41373c35ee02"/>
    <ds:schemaRef ds:uri="c4384583-b9cf-427b-8f7a-bede9ba5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0456A-5753-466B-AD55-68A687D54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7EED5-A8E5-40E8-BD61-96FEC7426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2021-11-19T08:06:00Z</dcterms:created>
  <dcterms:modified xsi:type="dcterms:W3CDTF">2021-11-19T08:06:00Z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0x010100D4DE65558453CD44BF4FD34147E5EC8C</vt:lpwstr>
  </property>
</Properties>
</file>